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07818" w14:textId="77777777" w:rsidR="006C1DEE" w:rsidRPr="00033AC9" w:rsidRDefault="00033AC9" w:rsidP="006C1DEE">
      <w:pPr>
        <w:widowControl w:val="0"/>
        <w:autoSpaceDE w:val="0"/>
        <w:autoSpaceDN w:val="0"/>
        <w:adjustRightInd w:val="0"/>
        <w:rPr>
          <w:rFonts w:ascii="Century Gothic" w:eastAsiaTheme="minorEastAsia" w:hAnsi="Century Gothic" w:cs="Century Gothic"/>
          <w:color w:val="008080"/>
          <w:sz w:val="32"/>
          <w:szCs w:val="32"/>
        </w:rPr>
      </w:pPr>
      <w:r w:rsidRPr="00033AC9">
        <w:rPr>
          <w:rFonts w:ascii="Century Gothic" w:eastAsiaTheme="minorEastAsia" w:hAnsi="Century Gothic" w:cs="Century Gothic"/>
          <w:color w:val="008080"/>
          <w:sz w:val="32"/>
          <w:szCs w:val="32"/>
        </w:rPr>
        <w:t xml:space="preserve">September 11th </w:t>
      </w:r>
    </w:p>
    <w:p w14:paraId="3CDC0E9B" w14:textId="77777777" w:rsidR="001C6283" w:rsidRPr="00033AC9" w:rsidRDefault="00033AC9" w:rsidP="00033AC9">
      <w:pPr>
        <w:widowControl w:val="0"/>
        <w:autoSpaceDE w:val="0"/>
        <w:autoSpaceDN w:val="0"/>
        <w:adjustRightInd w:val="0"/>
        <w:rPr>
          <w:rFonts w:ascii="Century Gothic" w:eastAsiaTheme="minorEastAsia" w:hAnsi="Century Gothic" w:cs="Century Gothic"/>
          <w:color w:val="008080"/>
          <w:sz w:val="32"/>
          <w:szCs w:val="32"/>
        </w:rPr>
      </w:pPr>
      <w:proofErr w:type="gramStart"/>
      <w:r w:rsidRPr="00033AC9">
        <w:rPr>
          <w:rFonts w:ascii="Century Gothic" w:eastAsiaTheme="minorEastAsia" w:hAnsi="Century Gothic" w:cs="Century Gothic"/>
          <w:color w:val="008080"/>
          <w:sz w:val="32"/>
          <w:szCs w:val="32"/>
        </w:rPr>
        <w:t>all</w:t>
      </w:r>
      <w:proofErr w:type="gramEnd"/>
      <w:r w:rsidRPr="00033AC9">
        <w:rPr>
          <w:rFonts w:ascii="Century Gothic" w:eastAsiaTheme="minorEastAsia" w:hAnsi="Century Gothic" w:cs="Century Gothic"/>
          <w:color w:val="008080"/>
          <w:sz w:val="32"/>
          <w:szCs w:val="32"/>
        </w:rPr>
        <w:t xml:space="preserve"> about….</w:t>
      </w:r>
      <w:r w:rsidR="001C6283" w:rsidRPr="00033AC9">
        <w:rPr>
          <w:rFonts w:ascii="Century Gothic" w:eastAsiaTheme="minorEastAsia" w:hAnsi="Century Gothic" w:cs="Century Gothic"/>
          <w:color w:val="008080"/>
          <w:sz w:val="32"/>
          <w:szCs w:val="32"/>
        </w:rPr>
        <w:t>Cherry Lee</w:t>
      </w:r>
    </w:p>
    <w:p w14:paraId="61291AA3" w14:textId="77777777" w:rsidR="001C6283" w:rsidRPr="00033AC9" w:rsidRDefault="001C6283" w:rsidP="001C6283">
      <w:pPr>
        <w:widowControl w:val="0"/>
        <w:numPr>
          <w:ilvl w:val="0"/>
          <w:numId w:val="2"/>
        </w:numPr>
        <w:autoSpaceDE w:val="0"/>
        <w:autoSpaceDN w:val="0"/>
        <w:adjustRightInd w:val="0"/>
        <w:ind w:left="720" w:hanging="360"/>
        <w:rPr>
          <w:rFonts w:ascii="Century Gothic" w:eastAsiaTheme="minorEastAsia" w:hAnsi="Century Gothic" w:cs="Century Gothic"/>
          <w:color w:val="008080"/>
        </w:rPr>
      </w:pPr>
      <w:r w:rsidRPr="00033AC9">
        <w:rPr>
          <w:rFonts w:ascii="Century Gothic" w:eastAsiaTheme="minorEastAsia" w:hAnsi="Century Gothic" w:cs="Century Gothic"/>
          <w:color w:val="008080"/>
        </w:rPr>
        <w:t>Taught in AISD for 10 years</w:t>
      </w:r>
    </w:p>
    <w:p w14:paraId="00EFC040" w14:textId="77777777" w:rsidR="001C6283" w:rsidRPr="00033AC9" w:rsidRDefault="001C6283" w:rsidP="001C6283">
      <w:pPr>
        <w:widowControl w:val="0"/>
        <w:numPr>
          <w:ilvl w:val="0"/>
          <w:numId w:val="2"/>
        </w:numPr>
        <w:autoSpaceDE w:val="0"/>
        <w:autoSpaceDN w:val="0"/>
        <w:adjustRightInd w:val="0"/>
        <w:ind w:left="720" w:hanging="360"/>
        <w:rPr>
          <w:rFonts w:ascii="Century Gothic" w:eastAsiaTheme="minorEastAsia" w:hAnsi="Century Gothic" w:cs="Century Gothic"/>
          <w:color w:val="008080"/>
        </w:rPr>
      </w:pPr>
      <w:r w:rsidRPr="00033AC9">
        <w:rPr>
          <w:rFonts w:ascii="Century Gothic" w:eastAsiaTheme="minorEastAsia" w:hAnsi="Century Gothic" w:cs="Century Gothic"/>
          <w:color w:val="008080"/>
        </w:rPr>
        <w:t xml:space="preserve">4 special </w:t>
      </w:r>
      <w:proofErr w:type="spellStart"/>
      <w:r w:rsidRPr="00033AC9">
        <w:rPr>
          <w:rFonts w:ascii="Century Gothic" w:eastAsiaTheme="minorEastAsia" w:hAnsi="Century Gothic" w:cs="Century Gothic"/>
          <w:color w:val="008080"/>
        </w:rPr>
        <w:t>ed</w:t>
      </w:r>
      <w:proofErr w:type="spellEnd"/>
      <w:r w:rsidRPr="00033AC9">
        <w:rPr>
          <w:rFonts w:ascii="Century Gothic" w:eastAsiaTheme="minorEastAsia" w:hAnsi="Century Gothic" w:cs="Century Gothic"/>
          <w:color w:val="008080"/>
        </w:rPr>
        <w:t xml:space="preserve">; 6 regular </w:t>
      </w:r>
      <w:proofErr w:type="spellStart"/>
      <w:r w:rsidRPr="00033AC9">
        <w:rPr>
          <w:rFonts w:ascii="Century Gothic" w:eastAsiaTheme="minorEastAsia" w:hAnsi="Century Gothic" w:cs="Century Gothic"/>
          <w:color w:val="008080"/>
        </w:rPr>
        <w:t>ed</w:t>
      </w:r>
      <w:proofErr w:type="spellEnd"/>
      <w:r w:rsidRPr="00033AC9">
        <w:rPr>
          <w:rFonts w:ascii="Century Gothic" w:eastAsiaTheme="minorEastAsia" w:hAnsi="Century Gothic" w:cs="Century Gothic"/>
          <w:color w:val="008080"/>
        </w:rPr>
        <w:t xml:space="preserve"> (2 in 2</w:t>
      </w:r>
      <w:r w:rsidRPr="00033AC9">
        <w:rPr>
          <w:rFonts w:ascii="Century Gothic" w:eastAsiaTheme="minorEastAsia" w:hAnsi="Century Gothic" w:cs="Century Gothic"/>
          <w:color w:val="008080"/>
          <w:vertAlign w:val="superscript"/>
        </w:rPr>
        <w:t>nd</w:t>
      </w:r>
      <w:r w:rsidRPr="00033AC9">
        <w:rPr>
          <w:rFonts w:ascii="Century Gothic" w:eastAsiaTheme="minorEastAsia" w:hAnsi="Century Gothic" w:cs="Century Gothic"/>
          <w:color w:val="008080"/>
        </w:rPr>
        <w:t>/4 in 3</w:t>
      </w:r>
      <w:r w:rsidRPr="00033AC9">
        <w:rPr>
          <w:rFonts w:ascii="Century Gothic" w:eastAsiaTheme="minorEastAsia" w:hAnsi="Century Gothic" w:cs="Century Gothic"/>
          <w:color w:val="008080"/>
          <w:vertAlign w:val="superscript"/>
        </w:rPr>
        <w:t>rd</w:t>
      </w:r>
      <w:r w:rsidRPr="00033AC9">
        <w:rPr>
          <w:rFonts w:ascii="Century Gothic" w:eastAsiaTheme="minorEastAsia" w:hAnsi="Century Gothic" w:cs="Century Gothic"/>
          <w:color w:val="008080"/>
        </w:rPr>
        <w:t>)</w:t>
      </w:r>
    </w:p>
    <w:p w14:paraId="08AF1359" w14:textId="7F666146" w:rsidR="001C6283" w:rsidRPr="00033AC9" w:rsidRDefault="001C6283" w:rsidP="001C6283">
      <w:pPr>
        <w:widowControl w:val="0"/>
        <w:numPr>
          <w:ilvl w:val="0"/>
          <w:numId w:val="2"/>
        </w:numPr>
        <w:autoSpaceDE w:val="0"/>
        <w:autoSpaceDN w:val="0"/>
        <w:adjustRightInd w:val="0"/>
        <w:ind w:left="720" w:hanging="360"/>
        <w:rPr>
          <w:rFonts w:ascii="Century Gothic" w:eastAsiaTheme="minorEastAsia" w:hAnsi="Century Gothic" w:cs="Century Gothic"/>
          <w:color w:val="008080"/>
        </w:rPr>
      </w:pPr>
      <w:proofErr w:type="gramStart"/>
      <w:r w:rsidRPr="00033AC9">
        <w:rPr>
          <w:rFonts w:ascii="Century Gothic" w:eastAsiaTheme="minorEastAsia" w:hAnsi="Century Gothic" w:cs="Century Gothic"/>
          <w:color w:val="008080"/>
        </w:rPr>
        <w:t>in</w:t>
      </w:r>
      <w:proofErr w:type="gramEnd"/>
      <w:r w:rsidRPr="00033AC9">
        <w:rPr>
          <w:rFonts w:ascii="Century Gothic" w:eastAsiaTheme="minorEastAsia" w:hAnsi="Century Gothic" w:cs="Century Gothic"/>
          <w:color w:val="008080"/>
        </w:rPr>
        <w:t xml:space="preserve"> graduate school, studying special education with a focus in dyslexia &amp; educational diagnostics</w:t>
      </w:r>
      <w:r w:rsidR="00851000">
        <w:rPr>
          <w:rFonts w:ascii="Century Gothic" w:eastAsiaTheme="minorEastAsia" w:hAnsi="Century Gothic" w:cs="Century Gothic"/>
          <w:color w:val="008080"/>
        </w:rPr>
        <w:t xml:space="preserve"> at Midwestern State University</w:t>
      </w:r>
    </w:p>
    <w:p w14:paraId="3F85E45F" w14:textId="77777777" w:rsidR="001C6283" w:rsidRPr="00033AC9" w:rsidRDefault="001C6283" w:rsidP="001C6283">
      <w:pPr>
        <w:widowControl w:val="0"/>
        <w:numPr>
          <w:ilvl w:val="0"/>
          <w:numId w:val="2"/>
        </w:numPr>
        <w:autoSpaceDE w:val="0"/>
        <w:autoSpaceDN w:val="0"/>
        <w:adjustRightInd w:val="0"/>
        <w:ind w:left="720" w:hanging="360"/>
        <w:rPr>
          <w:rFonts w:ascii="Century Gothic" w:eastAsiaTheme="minorEastAsia" w:hAnsi="Century Gothic" w:cs="Century Gothic"/>
          <w:color w:val="008080"/>
        </w:rPr>
      </w:pPr>
      <w:proofErr w:type="gramStart"/>
      <w:r w:rsidRPr="00033AC9">
        <w:rPr>
          <w:rFonts w:ascii="Century Gothic" w:eastAsiaTheme="minorEastAsia" w:hAnsi="Century Gothic" w:cs="Century Gothic"/>
          <w:color w:val="008080"/>
        </w:rPr>
        <w:t>passions</w:t>
      </w:r>
      <w:proofErr w:type="gramEnd"/>
      <w:r w:rsidRPr="00033AC9">
        <w:rPr>
          <w:rFonts w:ascii="Century Gothic" w:eastAsiaTheme="minorEastAsia" w:hAnsi="Century Gothic" w:cs="Century Gothic"/>
          <w:color w:val="008080"/>
        </w:rPr>
        <w:t xml:space="preserve"> include reading, yoga, and family</w:t>
      </w:r>
    </w:p>
    <w:p w14:paraId="0E96E7D8" w14:textId="6CDB77C5" w:rsidR="001C6283" w:rsidRPr="00033AC9" w:rsidRDefault="001C6283" w:rsidP="001C6283">
      <w:pPr>
        <w:widowControl w:val="0"/>
        <w:numPr>
          <w:ilvl w:val="0"/>
          <w:numId w:val="2"/>
        </w:numPr>
        <w:autoSpaceDE w:val="0"/>
        <w:autoSpaceDN w:val="0"/>
        <w:adjustRightInd w:val="0"/>
        <w:ind w:left="720" w:hanging="360"/>
        <w:rPr>
          <w:rFonts w:ascii="Century Gothic" w:eastAsiaTheme="minorEastAsia" w:hAnsi="Century Gothic" w:cs="Century Gothic"/>
          <w:color w:val="008080"/>
        </w:rPr>
      </w:pPr>
      <w:proofErr w:type="gramStart"/>
      <w:r w:rsidRPr="00033AC9">
        <w:rPr>
          <w:rFonts w:ascii="Century Gothic" w:eastAsiaTheme="minorEastAsia" w:hAnsi="Century Gothic" w:cs="Century Gothic"/>
          <w:color w:val="008080"/>
        </w:rPr>
        <w:t>na</w:t>
      </w:r>
      <w:r w:rsidR="00851000">
        <w:rPr>
          <w:rFonts w:ascii="Century Gothic" w:eastAsiaTheme="minorEastAsia" w:hAnsi="Century Gothic" w:cs="Century Gothic"/>
          <w:color w:val="008080"/>
        </w:rPr>
        <w:t>tive</w:t>
      </w:r>
      <w:proofErr w:type="gramEnd"/>
      <w:r w:rsidR="00851000">
        <w:rPr>
          <w:rFonts w:ascii="Century Gothic" w:eastAsiaTheme="minorEastAsia" w:hAnsi="Century Gothic" w:cs="Century Gothic"/>
          <w:color w:val="008080"/>
        </w:rPr>
        <w:t xml:space="preserve"> </w:t>
      </w:r>
      <w:proofErr w:type="spellStart"/>
      <w:r w:rsidR="00851000">
        <w:rPr>
          <w:rFonts w:ascii="Century Gothic" w:eastAsiaTheme="minorEastAsia" w:hAnsi="Century Gothic" w:cs="Century Gothic"/>
          <w:color w:val="008080"/>
        </w:rPr>
        <w:t>A</w:t>
      </w:r>
      <w:r w:rsidRPr="00033AC9">
        <w:rPr>
          <w:rFonts w:ascii="Century Gothic" w:eastAsiaTheme="minorEastAsia" w:hAnsi="Century Gothic" w:cs="Century Gothic"/>
          <w:color w:val="008080"/>
        </w:rPr>
        <w:t>ustinite</w:t>
      </w:r>
      <w:proofErr w:type="spellEnd"/>
      <w:r w:rsidRPr="00033AC9">
        <w:rPr>
          <w:rFonts w:ascii="Century Gothic" w:eastAsiaTheme="minorEastAsia" w:hAnsi="Century Gothic" w:cs="Century Gothic"/>
          <w:color w:val="008080"/>
        </w:rPr>
        <w:t>, as are dad &amp; grandparents &amp; great grandparents</w:t>
      </w:r>
    </w:p>
    <w:p w14:paraId="4E4904A9" w14:textId="5C2382CE" w:rsidR="001C6283" w:rsidRPr="00033AC9" w:rsidRDefault="001C6283" w:rsidP="001C6283">
      <w:pPr>
        <w:widowControl w:val="0"/>
        <w:numPr>
          <w:ilvl w:val="0"/>
          <w:numId w:val="2"/>
        </w:numPr>
        <w:autoSpaceDE w:val="0"/>
        <w:autoSpaceDN w:val="0"/>
        <w:adjustRightInd w:val="0"/>
        <w:ind w:left="720" w:hanging="360"/>
        <w:rPr>
          <w:rFonts w:ascii="Century Gothic" w:eastAsiaTheme="minorEastAsia" w:hAnsi="Century Gothic" w:cs="Century Gothic"/>
          <w:color w:val="008080"/>
        </w:rPr>
      </w:pPr>
      <w:proofErr w:type="gramStart"/>
      <w:r w:rsidRPr="00033AC9">
        <w:rPr>
          <w:rFonts w:ascii="Century Gothic" w:eastAsiaTheme="minorEastAsia" w:hAnsi="Century Gothic" w:cs="Century Gothic"/>
          <w:color w:val="008080"/>
        </w:rPr>
        <w:t>have</w:t>
      </w:r>
      <w:proofErr w:type="gramEnd"/>
      <w:r w:rsidRPr="00033AC9">
        <w:rPr>
          <w:rFonts w:ascii="Century Gothic" w:eastAsiaTheme="minorEastAsia" w:hAnsi="Century Gothic" w:cs="Century Gothic"/>
          <w:color w:val="008080"/>
        </w:rPr>
        <w:t xml:space="preserve"> 3 children of my own –</w:t>
      </w:r>
      <w:r w:rsidR="00851000">
        <w:rPr>
          <w:rFonts w:ascii="Century Gothic" w:eastAsiaTheme="minorEastAsia" w:hAnsi="Century Gothic" w:cs="Century Gothic"/>
          <w:color w:val="008080"/>
        </w:rPr>
        <w:t xml:space="preserve"> Madison (freshman at UT), Kitty (sophomore at B</w:t>
      </w:r>
      <w:r w:rsidRPr="00033AC9">
        <w:rPr>
          <w:rFonts w:ascii="Century Gothic" w:eastAsiaTheme="minorEastAsia" w:hAnsi="Century Gothic" w:cs="Century Gothic"/>
          <w:color w:val="008080"/>
        </w:rPr>
        <w:t>owie</w:t>
      </w:r>
      <w:r w:rsidR="00851000">
        <w:rPr>
          <w:rFonts w:ascii="Century Gothic" w:eastAsiaTheme="minorEastAsia" w:hAnsi="Century Gothic" w:cs="Century Gothic"/>
          <w:color w:val="008080"/>
        </w:rPr>
        <w:t xml:space="preserve"> HS</w:t>
      </w:r>
      <w:r w:rsidRPr="00033AC9">
        <w:rPr>
          <w:rFonts w:ascii="Century Gothic" w:eastAsiaTheme="minorEastAsia" w:hAnsi="Century Gothic" w:cs="Century Gothic"/>
          <w:color w:val="008080"/>
        </w:rPr>
        <w:t>) &amp; Lillian (8</w:t>
      </w:r>
      <w:r w:rsidRPr="00033AC9">
        <w:rPr>
          <w:rFonts w:ascii="Century Gothic" w:eastAsiaTheme="minorEastAsia" w:hAnsi="Century Gothic" w:cs="Century Gothic"/>
          <w:color w:val="008080"/>
          <w:vertAlign w:val="superscript"/>
        </w:rPr>
        <w:t>th</w:t>
      </w:r>
      <w:r w:rsidRPr="00033AC9">
        <w:rPr>
          <w:rFonts w:ascii="Century Gothic" w:eastAsiaTheme="minorEastAsia" w:hAnsi="Century Gothic" w:cs="Century Gothic"/>
          <w:color w:val="008080"/>
        </w:rPr>
        <w:t xml:space="preserve"> grader at Small green academy)</w:t>
      </w:r>
    </w:p>
    <w:p w14:paraId="6244B443" w14:textId="595DF705" w:rsidR="00033AC9" w:rsidRPr="00033AC9" w:rsidRDefault="00033AC9" w:rsidP="001C6283">
      <w:pPr>
        <w:widowControl w:val="0"/>
        <w:numPr>
          <w:ilvl w:val="0"/>
          <w:numId w:val="2"/>
        </w:numPr>
        <w:autoSpaceDE w:val="0"/>
        <w:autoSpaceDN w:val="0"/>
        <w:adjustRightInd w:val="0"/>
        <w:ind w:left="720" w:hanging="360"/>
        <w:rPr>
          <w:rFonts w:ascii="Century Gothic" w:eastAsiaTheme="minorEastAsia" w:hAnsi="Century Gothic" w:cs="Century Gothic"/>
          <w:color w:val="008080"/>
        </w:rPr>
      </w:pPr>
      <w:proofErr w:type="gramStart"/>
      <w:r w:rsidRPr="00033AC9">
        <w:rPr>
          <w:rFonts w:ascii="Century Gothic" w:eastAsiaTheme="minorEastAsia" w:hAnsi="Century Gothic" w:cs="Century Gothic"/>
          <w:color w:val="008080"/>
        </w:rPr>
        <w:t>website</w:t>
      </w:r>
      <w:proofErr w:type="gramEnd"/>
      <w:r w:rsidRPr="00033AC9">
        <w:rPr>
          <w:rFonts w:ascii="Century Gothic" w:eastAsiaTheme="minorEastAsia" w:hAnsi="Century Gothic" w:cs="Century Gothic"/>
          <w:color w:val="008080"/>
        </w:rPr>
        <w:t xml:space="preserve">:  </w:t>
      </w:r>
      <w:r w:rsidR="00851000">
        <w:rPr>
          <w:rFonts w:ascii="Century Gothic" w:eastAsiaTheme="minorEastAsia" w:hAnsi="Century Gothic" w:cs="Century Gothic"/>
          <w:color w:val="008080"/>
        </w:rPr>
        <w:t>www.</w:t>
      </w:r>
      <w:r w:rsidRPr="00033AC9">
        <w:rPr>
          <w:rFonts w:ascii="Century Gothic" w:eastAsiaTheme="minorEastAsia" w:hAnsi="Century Gothic" w:cs="Century Gothic"/>
          <w:color w:val="008080"/>
        </w:rPr>
        <w:t>dyslexiadrippingsprings.weebly.com</w:t>
      </w:r>
    </w:p>
    <w:p w14:paraId="00C46BA0" w14:textId="77777777" w:rsidR="001C6283" w:rsidRPr="00033AC9" w:rsidRDefault="001C6283" w:rsidP="001C6283">
      <w:pPr>
        <w:widowControl w:val="0"/>
        <w:autoSpaceDE w:val="0"/>
        <w:autoSpaceDN w:val="0"/>
        <w:adjustRightInd w:val="0"/>
        <w:ind w:left="720"/>
        <w:rPr>
          <w:rFonts w:ascii="Century Gothic" w:eastAsiaTheme="minorEastAsia" w:hAnsi="Century Gothic" w:cs="Century Gothic"/>
          <w:color w:val="008080"/>
        </w:rPr>
      </w:pPr>
    </w:p>
    <w:p w14:paraId="0A618137" w14:textId="77777777" w:rsidR="001C6283" w:rsidRPr="00033AC9" w:rsidRDefault="001C6283" w:rsidP="001C6283">
      <w:pPr>
        <w:widowControl w:val="0"/>
        <w:autoSpaceDE w:val="0"/>
        <w:autoSpaceDN w:val="0"/>
        <w:adjustRightInd w:val="0"/>
        <w:rPr>
          <w:rFonts w:ascii="Century Gothic" w:eastAsiaTheme="minorEastAsia" w:hAnsi="Century Gothic" w:cs="Century Gothic"/>
          <w:color w:val="008080"/>
        </w:rPr>
      </w:pPr>
    </w:p>
    <w:p w14:paraId="59A6D546" w14:textId="53D50275" w:rsidR="006C1DEE" w:rsidRDefault="007804CF" w:rsidP="006C1DEE">
      <w:pPr>
        <w:widowControl w:val="0"/>
        <w:numPr>
          <w:ilvl w:val="0"/>
          <w:numId w:val="2"/>
        </w:numPr>
        <w:autoSpaceDE w:val="0"/>
        <w:autoSpaceDN w:val="0"/>
        <w:adjustRightInd w:val="0"/>
        <w:ind w:left="720" w:hanging="360"/>
        <w:rPr>
          <w:rFonts w:ascii="Century Gothic" w:eastAsiaTheme="minorEastAsia" w:hAnsi="Century Gothic" w:cs="Century Gothic"/>
          <w:color w:val="008080"/>
          <w:sz w:val="32"/>
          <w:szCs w:val="32"/>
        </w:rPr>
      </w:pPr>
      <w:r>
        <w:rPr>
          <w:rFonts w:ascii="Century Gothic" w:eastAsiaTheme="minorEastAsia" w:hAnsi="Century Gothic" w:cs="Century Gothic"/>
          <w:color w:val="008080"/>
          <w:sz w:val="32"/>
          <w:szCs w:val="32"/>
        </w:rPr>
        <w:t>W</w:t>
      </w:r>
      <w:r w:rsidR="006C1DEE" w:rsidRPr="00033AC9">
        <w:rPr>
          <w:rFonts w:ascii="Century Gothic" w:eastAsiaTheme="minorEastAsia" w:hAnsi="Century Gothic" w:cs="Century Gothic"/>
          <w:color w:val="008080"/>
          <w:sz w:val="32"/>
          <w:szCs w:val="32"/>
        </w:rPr>
        <w:t>hat to do if you suspect a possible reading issue or dyslexia</w:t>
      </w:r>
      <w:r>
        <w:rPr>
          <w:rFonts w:ascii="Century Gothic" w:eastAsiaTheme="minorEastAsia" w:hAnsi="Century Gothic" w:cs="Century Gothic"/>
          <w:color w:val="008080"/>
          <w:sz w:val="32"/>
          <w:szCs w:val="32"/>
        </w:rPr>
        <w:t>:</w:t>
      </w:r>
    </w:p>
    <w:p w14:paraId="7742AC32" w14:textId="77777777" w:rsidR="007804CF" w:rsidRPr="00033AC9" w:rsidRDefault="007804CF" w:rsidP="007804CF">
      <w:pPr>
        <w:widowControl w:val="0"/>
        <w:autoSpaceDE w:val="0"/>
        <w:autoSpaceDN w:val="0"/>
        <w:adjustRightInd w:val="0"/>
        <w:ind w:left="720"/>
        <w:rPr>
          <w:rFonts w:ascii="Century Gothic" w:eastAsiaTheme="minorEastAsia" w:hAnsi="Century Gothic" w:cs="Century Gothic"/>
          <w:color w:val="008080"/>
          <w:sz w:val="32"/>
          <w:szCs w:val="32"/>
        </w:rPr>
      </w:pPr>
    </w:p>
    <w:p w14:paraId="7050CFE8" w14:textId="565D6D1D" w:rsidR="001C6283" w:rsidRPr="00033AC9" w:rsidRDefault="007804CF" w:rsidP="006C1DEE">
      <w:pPr>
        <w:widowControl w:val="0"/>
        <w:numPr>
          <w:ilvl w:val="0"/>
          <w:numId w:val="2"/>
        </w:numPr>
        <w:autoSpaceDE w:val="0"/>
        <w:autoSpaceDN w:val="0"/>
        <w:adjustRightInd w:val="0"/>
        <w:ind w:left="720" w:hanging="360"/>
        <w:rPr>
          <w:rFonts w:ascii="Century Gothic" w:eastAsiaTheme="minorEastAsia" w:hAnsi="Century Gothic" w:cs="Century Gothic"/>
          <w:color w:val="008080"/>
        </w:rPr>
      </w:pPr>
      <w:r>
        <w:rPr>
          <w:rFonts w:ascii="Century Gothic" w:eastAsiaTheme="minorEastAsia" w:hAnsi="Century Gothic" w:cs="Century Gothic"/>
          <w:color w:val="008080"/>
        </w:rPr>
        <w:t>Review/examine</w:t>
      </w:r>
      <w:r w:rsidR="001C6283" w:rsidRPr="00033AC9">
        <w:rPr>
          <w:rFonts w:ascii="Century Gothic" w:eastAsiaTheme="minorEastAsia" w:hAnsi="Century Gothic" w:cs="Century Gothic"/>
          <w:color w:val="008080"/>
        </w:rPr>
        <w:t xml:space="preserve"> past history including:  previous test scores, grades, home language survey, attendance, previous academic testing (can you rule out lack</w:t>
      </w:r>
      <w:r>
        <w:rPr>
          <w:rFonts w:ascii="Century Gothic" w:eastAsiaTheme="minorEastAsia" w:hAnsi="Century Gothic" w:cs="Century Gothic"/>
          <w:color w:val="008080"/>
        </w:rPr>
        <w:t xml:space="preserve"> of</w:t>
      </w:r>
      <w:r w:rsidR="001C6283" w:rsidRPr="00033AC9">
        <w:rPr>
          <w:rFonts w:ascii="Century Gothic" w:eastAsiaTheme="minorEastAsia" w:hAnsi="Century Gothic" w:cs="Century Gothic"/>
          <w:color w:val="008080"/>
        </w:rPr>
        <w:t xml:space="preserve"> background experiences, school opportunity, English as a second language</w:t>
      </w:r>
      <w:r>
        <w:rPr>
          <w:rFonts w:ascii="Century Gothic" w:eastAsiaTheme="minorEastAsia" w:hAnsi="Century Gothic" w:cs="Century Gothic"/>
          <w:color w:val="008080"/>
        </w:rPr>
        <w:t xml:space="preserve"> as primary factors involved in reading disability</w:t>
      </w:r>
      <w:r w:rsidR="001C6283" w:rsidRPr="00033AC9">
        <w:rPr>
          <w:rFonts w:ascii="Century Gothic" w:eastAsiaTheme="minorEastAsia" w:hAnsi="Century Gothic" w:cs="Century Gothic"/>
          <w:color w:val="008080"/>
        </w:rPr>
        <w:t>)</w:t>
      </w:r>
    </w:p>
    <w:p w14:paraId="6744E7F9" w14:textId="77777777" w:rsidR="001C6283" w:rsidRPr="00033AC9" w:rsidRDefault="001C6283" w:rsidP="006C1DEE">
      <w:pPr>
        <w:widowControl w:val="0"/>
        <w:numPr>
          <w:ilvl w:val="0"/>
          <w:numId w:val="2"/>
        </w:numPr>
        <w:autoSpaceDE w:val="0"/>
        <w:autoSpaceDN w:val="0"/>
        <w:adjustRightInd w:val="0"/>
        <w:ind w:left="720" w:hanging="360"/>
        <w:rPr>
          <w:rFonts w:ascii="Century Gothic" w:eastAsiaTheme="minorEastAsia" w:hAnsi="Century Gothic" w:cs="Century Gothic"/>
          <w:color w:val="008080"/>
        </w:rPr>
      </w:pPr>
      <w:proofErr w:type="gramStart"/>
      <w:r w:rsidRPr="00033AC9">
        <w:rPr>
          <w:rFonts w:ascii="Century Gothic" w:eastAsiaTheme="minorEastAsia" w:hAnsi="Century Gothic" w:cs="Century Gothic"/>
          <w:color w:val="008080"/>
        </w:rPr>
        <w:t>review</w:t>
      </w:r>
      <w:proofErr w:type="gramEnd"/>
      <w:r w:rsidRPr="00033AC9">
        <w:rPr>
          <w:rFonts w:ascii="Century Gothic" w:eastAsiaTheme="minorEastAsia" w:hAnsi="Century Gothic" w:cs="Century Gothic"/>
          <w:color w:val="008080"/>
        </w:rPr>
        <w:t xml:space="preserve"> </w:t>
      </w:r>
      <w:proofErr w:type="spellStart"/>
      <w:r w:rsidRPr="00033AC9">
        <w:rPr>
          <w:rFonts w:ascii="Century Gothic" w:eastAsiaTheme="minorEastAsia" w:hAnsi="Century Gothic" w:cs="Century Gothic"/>
          <w:color w:val="008080"/>
        </w:rPr>
        <w:t>Eduphoria</w:t>
      </w:r>
      <w:proofErr w:type="spellEnd"/>
      <w:r w:rsidRPr="00033AC9">
        <w:rPr>
          <w:rFonts w:ascii="Century Gothic" w:eastAsiaTheme="minorEastAsia" w:hAnsi="Century Gothic" w:cs="Century Gothic"/>
          <w:color w:val="008080"/>
        </w:rPr>
        <w:t xml:space="preserve"> notes &amp; if possible speak with student’s teacher from year(s) before – is the reading deficit a pattern?</w:t>
      </w:r>
    </w:p>
    <w:p w14:paraId="59841C7D" w14:textId="77777777" w:rsidR="001C6283" w:rsidRPr="00033AC9" w:rsidRDefault="001C6283" w:rsidP="006C1DEE">
      <w:pPr>
        <w:widowControl w:val="0"/>
        <w:numPr>
          <w:ilvl w:val="0"/>
          <w:numId w:val="2"/>
        </w:numPr>
        <w:autoSpaceDE w:val="0"/>
        <w:autoSpaceDN w:val="0"/>
        <w:adjustRightInd w:val="0"/>
        <w:ind w:left="720" w:hanging="360"/>
        <w:rPr>
          <w:rFonts w:ascii="Century Gothic" w:eastAsiaTheme="minorEastAsia" w:hAnsi="Century Gothic" w:cs="Century Gothic"/>
          <w:color w:val="008080"/>
        </w:rPr>
      </w:pPr>
      <w:r w:rsidRPr="00033AC9">
        <w:rPr>
          <w:rFonts w:ascii="Century Gothic" w:eastAsiaTheme="minorEastAsia" w:hAnsi="Century Gothic" w:cs="Century Gothic"/>
          <w:color w:val="008080"/>
        </w:rPr>
        <w:t>Continue to collect data &amp; email or speak to me about adding student to IST calendar as soon as you can</w:t>
      </w:r>
    </w:p>
    <w:p w14:paraId="3C45C9DE" w14:textId="77777777" w:rsidR="001C6283" w:rsidRPr="00033AC9" w:rsidRDefault="001C6283" w:rsidP="006C1DEE">
      <w:pPr>
        <w:widowControl w:val="0"/>
        <w:numPr>
          <w:ilvl w:val="0"/>
          <w:numId w:val="2"/>
        </w:numPr>
        <w:autoSpaceDE w:val="0"/>
        <w:autoSpaceDN w:val="0"/>
        <w:adjustRightInd w:val="0"/>
        <w:ind w:left="720" w:hanging="360"/>
        <w:rPr>
          <w:rFonts w:ascii="Century Gothic" w:eastAsiaTheme="minorEastAsia" w:hAnsi="Century Gothic" w:cs="Century Gothic"/>
          <w:color w:val="008080"/>
        </w:rPr>
      </w:pPr>
      <w:r w:rsidRPr="00033AC9">
        <w:rPr>
          <w:rFonts w:ascii="Century Gothic" w:eastAsiaTheme="minorEastAsia" w:hAnsi="Century Gothic" w:cs="Century Gothic"/>
          <w:color w:val="008080"/>
        </w:rPr>
        <w:t>Collect anecdotal notes, running records, and monitor progress</w:t>
      </w:r>
    </w:p>
    <w:p w14:paraId="5C5E170C" w14:textId="077C72F3" w:rsidR="001C6283" w:rsidRPr="00033AC9" w:rsidRDefault="001C6283" w:rsidP="006C1DEE">
      <w:pPr>
        <w:widowControl w:val="0"/>
        <w:numPr>
          <w:ilvl w:val="0"/>
          <w:numId w:val="2"/>
        </w:numPr>
        <w:autoSpaceDE w:val="0"/>
        <w:autoSpaceDN w:val="0"/>
        <w:adjustRightInd w:val="0"/>
        <w:ind w:left="720" w:hanging="360"/>
        <w:rPr>
          <w:rFonts w:ascii="Century Gothic" w:eastAsiaTheme="minorEastAsia" w:hAnsi="Century Gothic" w:cs="Century Gothic"/>
          <w:color w:val="008080"/>
        </w:rPr>
      </w:pPr>
      <w:r w:rsidRPr="00033AC9">
        <w:rPr>
          <w:rFonts w:ascii="Century Gothic" w:eastAsiaTheme="minorEastAsia" w:hAnsi="Century Gothic" w:cs="Century Gothic"/>
          <w:color w:val="008080"/>
        </w:rPr>
        <w:t>Provide Tier 2 support if student is not meeting standards or making progress</w:t>
      </w:r>
      <w:r w:rsidR="007804CF">
        <w:rPr>
          <w:rFonts w:ascii="Century Gothic" w:eastAsiaTheme="minorEastAsia" w:hAnsi="Century Gothic" w:cs="Century Gothic"/>
          <w:color w:val="008080"/>
        </w:rPr>
        <w:t xml:space="preserve"> (10-15 minutes of additional support each day)</w:t>
      </w:r>
    </w:p>
    <w:p w14:paraId="20A7198D" w14:textId="77777777" w:rsidR="001C6283" w:rsidRPr="00033AC9" w:rsidRDefault="001C6283" w:rsidP="006C1DEE">
      <w:pPr>
        <w:widowControl w:val="0"/>
        <w:numPr>
          <w:ilvl w:val="0"/>
          <w:numId w:val="2"/>
        </w:numPr>
        <w:autoSpaceDE w:val="0"/>
        <w:autoSpaceDN w:val="0"/>
        <w:adjustRightInd w:val="0"/>
        <w:ind w:left="720" w:hanging="360"/>
        <w:rPr>
          <w:rFonts w:ascii="Century Gothic" w:eastAsiaTheme="minorEastAsia" w:hAnsi="Century Gothic" w:cs="Century Gothic"/>
          <w:color w:val="008080"/>
        </w:rPr>
      </w:pPr>
      <w:r w:rsidRPr="00033AC9">
        <w:rPr>
          <w:rFonts w:ascii="Century Gothic" w:eastAsiaTheme="minorEastAsia" w:hAnsi="Century Gothic" w:cs="Century Gothic"/>
          <w:color w:val="008080"/>
        </w:rPr>
        <w:t>Discuss Tier 3 support with instructional specialist if standards/progress not met</w:t>
      </w:r>
    </w:p>
    <w:p w14:paraId="034AEB80" w14:textId="3E020184" w:rsidR="00033AC9" w:rsidRPr="007804CF" w:rsidRDefault="001C6283" w:rsidP="007804CF">
      <w:pPr>
        <w:widowControl w:val="0"/>
        <w:numPr>
          <w:ilvl w:val="0"/>
          <w:numId w:val="2"/>
        </w:numPr>
        <w:autoSpaceDE w:val="0"/>
        <w:autoSpaceDN w:val="0"/>
        <w:adjustRightInd w:val="0"/>
        <w:ind w:left="720" w:hanging="360"/>
        <w:rPr>
          <w:rFonts w:ascii="Century Gothic" w:eastAsiaTheme="minorEastAsia" w:hAnsi="Century Gothic" w:cs="Century Gothic"/>
          <w:color w:val="008080"/>
        </w:rPr>
      </w:pPr>
      <w:r w:rsidRPr="00033AC9">
        <w:rPr>
          <w:rFonts w:ascii="Century Gothic" w:eastAsiaTheme="minorEastAsia" w:hAnsi="Century Gothic" w:cs="Century Gothic"/>
          <w:color w:val="008080"/>
        </w:rPr>
        <w:t xml:space="preserve">Reading interventionist (myself) will provide you a teacher rating/observation form &amp; </w:t>
      </w:r>
      <w:r w:rsidR="00E4426E" w:rsidRPr="00033AC9">
        <w:rPr>
          <w:rFonts w:ascii="Century Gothic" w:eastAsiaTheme="minorEastAsia" w:hAnsi="Century Gothic" w:cs="Century Gothic"/>
          <w:color w:val="008080"/>
        </w:rPr>
        <w:t>obtain consent for screening from parent(s); parent(s) also complete a rating/observation form</w:t>
      </w:r>
    </w:p>
    <w:p w14:paraId="6C393941" w14:textId="77777777" w:rsidR="00033AC9" w:rsidRPr="00033AC9" w:rsidRDefault="00033AC9" w:rsidP="00033AC9">
      <w:pPr>
        <w:widowControl w:val="0"/>
        <w:autoSpaceDE w:val="0"/>
        <w:autoSpaceDN w:val="0"/>
        <w:adjustRightInd w:val="0"/>
        <w:rPr>
          <w:rFonts w:ascii="Century Gothic" w:eastAsiaTheme="minorEastAsia" w:hAnsi="Century Gothic" w:cs="Century Gothic"/>
          <w:color w:val="008080"/>
          <w:sz w:val="32"/>
          <w:szCs w:val="32"/>
        </w:rPr>
      </w:pPr>
      <w:bookmarkStart w:id="0" w:name="_GoBack"/>
      <w:bookmarkEnd w:id="0"/>
    </w:p>
    <w:p w14:paraId="6A5675D0" w14:textId="77777777" w:rsidR="006C1DEE" w:rsidRPr="00033AC9" w:rsidRDefault="00033AC9" w:rsidP="006C1DEE">
      <w:pPr>
        <w:widowControl w:val="0"/>
        <w:numPr>
          <w:ilvl w:val="0"/>
          <w:numId w:val="2"/>
        </w:numPr>
        <w:autoSpaceDE w:val="0"/>
        <w:autoSpaceDN w:val="0"/>
        <w:adjustRightInd w:val="0"/>
        <w:ind w:left="720" w:hanging="360"/>
        <w:rPr>
          <w:rFonts w:ascii="Century Gothic" w:eastAsiaTheme="minorEastAsia" w:hAnsi="Century Gothic" w:cs="Century Gothic"/>
          <w:color w:val="008080"/>
          <w:sz w:val="32"/>
          <w:szCs w:val="32"/>
        </w:rPr>
      </w:pPr>
      <w:r w:rsidRPr="00033AC9">
        <w:rPr>
          <w:rFonts w:ascii="Century Gothic" w:eastAsiaTheme="minorEastAsia" w:hAnsi="Century Gothic" w:cs="Century Gothic"/>
          <w:color w:val="008080"/>
          <w:sz w:val="32"/>
          <w:szCs w:val="32"/>
        </w:rPr>
        <w:t>S</w:t>
      </w:r>
      <w:r w:rsidR="006C1DEE" w:rsidRPr="00033AC9">
        <w:rPr>
          <w:rFonts w:ascii="Century Gothic" w:eastAsiaTheme="minorEastAsia" w:hAnsi="Century Gothic" w:cs="Century Gothic"/>
          <w:color w:val="008080"/>
          <w:sz w:val="32"/>
          <w:szCs w:val="32"/>
        </w:rPr>
        <w:t>igns of dyslexia / what to look for</w:t>
      </w:r>
      <w:r w:rsidR="00F33E5A" w:rsidRPr="00033AC9">
        <w:rPr>
          <w:rFonts w:ascii="Century Gothic" w:eastAsiaTheme="minorEastAsia" w:hAnsi="Century Gothic" w:cs="Century Gothic"/>
          <w:color w:val="008080"/>
          <w:sz w:val="32"/>
          <w:szCs w:val="32"/>
        </w:rPr>
        <w:t>:</w:t>
      </w:r>
    </w:p>
    <w:p w14:paraId="11F29F6E" w14:textId="77777777" w:rsidR="00F33E5A" w:rsidRPr="00033AC9" w:rsidRDefault="00F33E5A" w:rsidP="00F33E5A">
      <w:pPr>
        <w:widowControl w:val="0"/>
        <w:autoSpaceDE w:val="0"/>
        <w:autoSpaceDN w:val="0"/>
        <w:adjustRightInd w:val="0"/>
        <w:rPr>
          <w:rFonts w:ascii="Century Gothic" w:eastAsiaTheme="minorEastAsia" w:hAnsi="Century Gothic" w:cs="Century Gothic"/>
          <w:color w:val="008080"/>
          <w:sz w:val="32"/>
          <w:szCs w:val="32"/>
        </w:rPr>
      </w:pPr>
    </w:p>
    <w:p w14:paraId="23DB03E6" w14:textId="77777777" w:rsidR="00F33E5A" w:rsidRPr="00033AC9" w:rsidRDefault="00F33E5A" w:rsidP="00F33E5A">
      <w:pPr>
        <w:widowControl w:val="0"/>
        <w:autoSpaceDE w:val="0"/>
        <w:autoSpaceDN w:val="0"/>
        <w:adjustRightInd w:val="0"/>
        <w:spacing w:after="240"/>
        <w:rPr>
          <w:rFonts w:ascii="Century Gothic" w:eastAsiaTheme="minorEastAsia" w:hAnsi="Century Gothic" w:cs="Times"/>
          <w:color w:val="auto"/>
          <w:sz w:val="22"/>
          <w:szCs w:val="22"/>
        </w:rPr>
      </w:pPr>
      <w:r w:rsidRPr="00033AC9">
        <w:rPr>
          <w:rFonts w:ascii="Century Gothic" w:eastAsiaTheme="minorEastAsia" w:hAnsi="Century Gothic" w:cs="Calibri"/>
          <w:color w:val="auto"/>
          <w:sz w:val="22"/>
          <w:szCs w:val="22"/>
        </w:rPr>
        <w:t xml:space="preserve">Texas Education Code (TEC) §38.003 defines dyslexia in the following way: </w:t>
      </w:r>
    </w:p>
    <w:p w14:paraId="2431463A" w14:textId="77777777" w:rsidR="00F33E5A" w:rsidRPr="00033AC9" w:rsidRDefault="00F33E5A" w:rsidP="00F33E5A">
      <w:pPr>
        <w:widowControl w:val="0"/>
        <w:autoSpaceDE w:val="0"/>
        <w:autoSpaceDN w:val="0"/>
        <w:adjustRightInd w:val="0"/>
        <w:spacing w:after="240"/>
        <w:rPr>
          <w:rFonts w:ascii="Century Gothic" w:eastAsiaTheme="minorEastAsia" w:hAnsi="Century Gothic" w:cs="Times"/>
          <w:color w:val="auto"/>
          <w:sz w:val="22"/>
          <w:szCs w:val="22"/>
        </w:rPr>
      </w:pPr>
      <w:r w:rsidRPr="00033AC9">
        <w:rPr>
          <w:rFonts w:ascii="Century Gothic" w:eastAsiaTheme="minorEastAsia" w:hAnsi="Century Gothic" w:cs="Calibri"/>
          <w:color w:val="auto"/>
          <w:sz w:val="22"/>
          <w:szCs w:val="22"/>
        </w:rPr>
        <w:t xml:space="preserve">(1) “Dyslexia” means a disorder of constitutional origin manifested by a difficulty in learning to read, write, or spell, despite conventional instruction, adequate intelligence, and sociocultural opportunity. </w:t>
      </w:r>
    </w:p>
    <w:p w14:paraId="115FF757" w14:textId="77777777" w:rsidR="00F33E5A" w:rsidRPr="00033AC9" w:rsidRDefault="00F33E5A" w:rsidP="00F33E5A">
      <w:pPr>
        <w:widowControl w:val="0"/>
        <w:autoSpaceDE w:val="0"/>
        <w:autoSpaceDN w:val="0"/>
        <w:adjustRightInd w:val="0"/>
        <w:spacing w:after="240"/>
        <w:rPr>
          <w:rFonts w:ascii="Century Gothic" w:eastAsiaTheme="minorEastAsia" w:hAnsi="Century Gothic" w:cs="Times"/>
          <w:color w:val="auto"/>
          <w:sz w:val="22"/>
          <w:szCs w:val="22"/>
        </w:rPr>
      </w:pPr>
      <w:r w:rsidRPr="00033AC9">
        <w:rPr>
          <w:rFonts w:ascii="Century Gothic" w:eastAsiaTheme="minorEastAsia" w:hAnsi="Century Gothic" w:cs="Calibri"/>
          <w:color w:val="auto"/>
          <w:sz w:val="22"/>
          <w:szCs w:val="22"/>
        </w:rPr>
        <w:t xml:space="preserve">(2) “Related disorders” include disorders similar to or related to dyslexia such as developmental auditory imperceptions, dysphasia, specific developmental dyslexia, developmental dysgraphia, and developmental spelling disability. </w:t>
      </w:r>
    </w:p>
    <w:p w14:paraId="29A07709" w14:textId="77777777" w:rsidR="00F33E5A" w:rsidRPr="00033AC9" w:rsidRDefault="00F33E5A" w:rsidP="00F33E5A">
      <w:pPr>
        <w:widowControl w:val="0"/>
        <w:autoSpaceDE w:val="0"/>
        <w:autoSpaceDN w:val="0"/>
        <w:adjustRightInd w:val="0"/>
        <w:spacing w:after="240"/>
        <w:rPr>
          <w:rFonts w:ascii="Century Gothic" w:eastAsiaTheme="minorEastAsia" w:hAnsi="Century Gothic" w:cs="Times"/>
          <w:color w:val="auto"/>
          <w:sz w:val="22"/>
          <w:szCs w:val="22"/>
        </w:rPr>
      </w:pPr>
      <w:r w:rsidRPr="00033AC9">
        <w:rPr>
          <w:rFonts w:ascii="Century Gothic" w:eastAsiaTheme="minorEastAsia" w:hAnsi="Century Gothic" w:cs="Calibri"/>
          <w:color w:val="0000FF"/>
          <w:sz w:val="22"/>
          <w:szCs w:val="22"/>
        </w:rPr>
        <w:t xml:space="preserve">http://www.statutes.legis.state.tx.us/Docs/ED/htm/ED.38.htm#38.003 </w:t>
      </w:r>
    </w:p>
    <w:p w14:paraId="0C03511D" w14:textId="77777777" w:rsidR="00F33E5A" w:rsidRPr="00033AC9" w:rsidRDefault="00F33E5A" w:rsidP="00F33E5A">
      <w:pPr>
        <w:widowControl w:val="0"/>
        <w:autoSpaceDE w:val="0"/>
        <w:autoSpaceDN w:val="0"/>
        <w:adjustRightInd w:val="0"/>
        <w:spacing w:after="240"/>
        <w:rPr>
          <w:rFonts w:ascii="Century Gothic" w:eastAsiaTheme="minorEastAsia" w:hAnsi="Century Gothic" w:cs="Times"/>
          <w:color w:val="auto"/>
          <w:sz w:val="22"/>
          <w:szCs w:val="22"/>
        </w:rPr>
      </w:pPr>
      <w:r w:rsidRPr="00033AC9">
        <w:rPr>
          <w:rFonts w:ascii="Century Gothic" w:eastAsiaTheme="minorEastAsia" w:hAnsi="Century Gothic" w:cs="Calibri"/>
          <w:color w:val="auto"/>
          <w:sz w:val="22"/>
          <w:szCs w:val="22"/>
        </w:rPr>
        <w:t xml:space="preserve">The International Dyslexia Association defines “dyslexia” in the following way: </w:t>
      </w:r>
    </w:p>
    <w:p w14:paraId="764B8BE4" w14:textId="77777777" w:rsidR="00F33E5A" w:rsidRPr="00033AC9" w:rsidRDefault="00F33E5A" w:rsidP="00F33E5A">
      <w:pPr>
        <w:widowControl w:val="0"/>
        <w:autoSpaceDE w:val="0"/>
        <w:autoSpaceDN w:val="0"/>
        <w:adjustRightInd w:val="0"/>
        <w:spacing w:after="240"/>
        <w:rPr>
          <w:rFonts w:ascii="Century Gothic" w:eastAsiaTheme="minorEastAsia" w:hAnsi="Century Gothic" w:cs="Times"/>
          <w:color w:val="auto"/>
          <w:sz w:val="22"/>
          <w:szCs w:val="22"/>
        </w:rPr>
      </w:pPr>
      <w:r w:rsidRPr="00033AC9">
        <w:rPr>
          <w:rFonts w:ascii="Century Gothic" w:eastAsiaTheme="minorEastAsia" w:hAnsi="Century Gothic" w:cs="Calibri"/>
          <w:color w:val="auto"/>
          <w:sz w:val="22"/>
          <w:szCs w:val="22"/>
        </w:rPr>
        <w:lastRenderedPageBreak/>
        <w:t xml:space="preserve">Dyslexia is a specific learning disability that is neurological in origin. It is characterized by difficulties with accurate and/or fluent word recognition and by poor spelling and decoding abilities. These difficulties typically result from a deficit in the phonological component of language that is often unexpected in relation to other cognitive abilities and the provision of effective classroom instruction. Secondary consequences may include problems in reading comprehension and reduced reading experience that can impede growth of vocabulary and background knowledge. </w:t>
      </w:r>
    </w:p>
    <w:p w14:paraId="4B42992C" w14:textId="77777777" w:rsidR="00F33E5A" w:rsidRPr="00033AC9" w:rsidRDefault="00F33E5A" w:rsidP="00F33E5A">
      <w:pPr>
        <w:widowControl w:val="0"/>
        <w:autoSpaceDE w:val="0"/>
        <w:autoSpaceDN w:val="0"/>
        <w:adjustRightInd w:val="0"/>
        <w:spacing w:after="240"/>
        <w:rPr>
          <w:rFonts w:ascii="Century Gothic" w:eastAsiaTheme="minorEastAsia" w:hAnsi="Century Gothic" w:cs="Times"/>
          <w:color w:val="auto"/>
          <w:sz w:val="22"/>
          <w:szCs w:val="22"/>
        </w:rPr>
      </w:pPr>
      <w:r w:rsidRPr="00033AC9">
        <w:rPr>
          <w:rFonts w:ascii="Century Gothic" w:eastAsiaTheme="minorEastAsia" w:hAnsi="Century Gothic" w:cs="Calibri"/>
          <w:color w:val="auto"/>
          <w:sz w:val="22"/>
          <w:szCs w:val="22"/>
        </w:rPr>
        <w:t xml:space="preserve">(Adopted by the International Dyslexia Association Board of Directors, November 12, 2002) </w:t>
      </w:r>
    </w:p>
    <w:p w14:paraId="54FB03D3" w14:textId="77777777" w:rsidR="00F33E5A" w:rsidRPr="00033AC9" w:rsidRDefault="00F33E5A" w:rsidP="00F33E5A">
      <w:pPr>
        <w:widowControl w:val="0"/>
        <w:autoSpaceDE w:val="0"/>
        <w:autoSpaceDN w:val="0"/>
        <w:adjustRightInd w:val="0"/>
        <w:spacing w:after="240"/>
        <w:rPr>
          <w:rFonts w:ascii="Century Gothic" w:eastAsiaTheme="minorEastAsia" w:hAnsi="Century Gothic" w:cs="Times"/>
          <w:color w:val="auto"/>
          <w:sz w:val="22"/>
          <w:szCs w:val="22"/>
        </w:rPr>
      </w:pPr>
      <w:r w:rsidRPr="00033AC9">
        <w:rPr>
          <w:rFonts w:ascii="Century Gothic" w:eastAsiaTheme="minorEastAsia" w:hAnsi="Century Gothic" w:cs="Calibri"/>
          <w:color w:val="auto"/>
          <w:sz w:val="22"/>
          <w:szCs w:val="22"/>
        </w:rPr>
        <w:t xml:space="preserve">Students identified as having dyslexia typically experience primary difficulties in phonological awareness, including phonemic awareness and manipulation, single-word reading, reading fluency, and spelling. Consequences may include difficulties in reading comprehension and/or written expression. These difficulties in phonological awareness are unexpected for the student’s age and educational level and are not primarily the result of language difference factors. Additionally, there is often a </w:t>
      </w:r>
      <w:r w:rsidRPr="00033AC9">
        <w:rPr>
          <w:rFonts w:ascii="Century Gothic" w:eastAsiaTheme="minorEastAsia" w:hAnsi="Century Gothic" w:cs="Calibri"/>
          <w:b/>
          <w:bCs/>
          <w:color w:val="auto"/>
          <w:sz w:val="22"/>
          <w:szCs w:val="22"/>
        </w:rPr>
        <w:t xml:space="preserve">family history </w:t>
      </w:r>
      <w:r w:rsidRPr="00033AC9">
        <w:rPr>
          <w:rFonts w:ascii="Century Gothic" w:eastAsiaTheme="minorEastAsia" w:hAnsi="Century Gothic" w:cs="Calibri"/>
          <w:color w:val="auto"/>
          <w:sz w:val="22"/>
          <w:szCs w:val="22"/>
        </w:rPr>
        <w:t xml:space="preserve">of similar difficulties. </w:t>
      </w:r>
    </w:p>
    <w:p w14:paraId="3CCEA37F" w14:textId="77777777" w:rsidR="00F33E5A" w:rsidRPr="00033AC9" w:rsidRDefault="00F33E5A" w:rsidP="00F33E5A">
      <w:pPr>
        <w:widowControl w:val="0"/>
        <w:autoSpaceDE w:val="0"/>
        <w:autoSpaceDN w:val="0"/>
        <w:adjustRightInd w:val="0"/>
        <w:spacing w:after="240"/>
        <w:rPr>
          <w:rFonts w:ascii="Century Gothic" w:eastAsiaTheme="minorEastAsia" w:hAnsi="Century Gothic" w:cs="Times"/>
          <w:color w:val="auto"/>
          <w:sz w:val="22"/>
          <w:szCs w:val="22"/>
        </w:rPr>
      </w:pPr>
      <w:r w:rsidRPr="00033AC9">
        <w:rPr>
          <w:rFonts w:ascii="Century Gothic" w:eastAsiaTheme="minorEastAsia" w:hAnsi="Century Gothic" w:cs="Calibri"/>
          <w:color w:val="auto"/>
          <w:sz w:val="22"/>
          <w:szCs w:val="22"/>
        </w:rPr>
        <w:t xml:space="preserve">The following are the primary reading/spelling characteristics of dyslexia: </w:t>
      </w:r>
    </w:p>
    <w:p w14:paraId="5E6323EA" w14:textId="77777777" w:rsidR="00F33E5A" w:rsidRPr="00033AC9" w:rsidRDefault="00F33E5A" w:rsidP="00F33E5A">
      <w:pPr>
        <w:widowControl w:val="0"/>
        <w:numPr>
          <w:ilvl w:val="0"/>
          <w:numId w:val="3"/>
        </w:numPr>
        <w:tabs>
          <w:tab w:val="left" w:pos="220"/>
          <w:tab w:val="left" w:pos="720"/>
        </w:tabs>
        <w:autoSpaceDE w:val="0"/>
        <w:autoSpaceDN w:val="0"/>
        <w:adjustRightInd w:val="0"/>
        <w:spacing w:after="293"/>
        <w:ind w:hanging="720"/>
        <w:rPr>
          <w:rFonts w:ascii="Century Gothic" w:eastAsiaTheme="minorEastAsia" w:hAnsi="Century Gothic" w:cs="Times"/>
          <w:color w:val="auto"/>
          <w:sz w:val="22"/>
          <w:szCs w:val="22"/>
        </w:rPr>
      </w:pPr>
      <w:r w:rsidRPr="00033AC9">
        <w:rPr>
          <w:rFonts w:ascii="Century Gothic" w:eastAsiaTheme="minorEastAsia" w:hAnsi="Century Gothic" w:cs="Calibri"/>
          <w:color w:val="auto"/>
          <w:sz w:val="22"/>
          <w:szCs w:val="22"/>
        </w:rPr>
        <w:t xml:space="preserve">Difficulty reading words in isolation </w:t>
      </w:r>
      <w:r w:rsidRPr="00033AC9">
        <w:rPr>
          <w:rFonts w:ascii="Century Gothic" w:eastAsiaTheme="minorEastAsia" w:hAnsi="Century Gothic" w:cs="Times"/>
          <w:color w:val="auto"/>
          <w:sz w:val="22"/>
          <w:szCs w:val="22"/>
        </w:rPr>
        <w:t> </w:t>
      </w:r>
    </w:p>
    <w:p w14:paraId="1C65AD9D" w14:textId="77777777" w:rsidR="00F33E5A" w:rsidRPr="00033AC9" w:rsidRDefault="00F33E5A" w:rsidP="00F33E5A">
      <w:pPr>
        <w:widowControl w:val="0"/>
        <w:numPr>
          <w:ilvl w:val="0"/>
          <w:numId w:val="3"/>
        </w:numPr>
        <w:tabs>
          <w:tab w:val="left" w:pos="220"/>
          <w:tab w:val="left" w:pos="720"/>
        </w:tabs>
        <w:autoSpaceDE w:val="0"/>
        <w:autoSpaceDN w:val="0"/>
        <w:adjustRightInd w:val="0"/>
        <w:spacing w:after="293"/>
        <w:ind w:hanging="720"/>
        <w:rPr>
          <w:rFonts w:ascii="Century Gothic" w:eastAsiaTheme="minorEastAsia" w:hAnsi="Century Gothic" w:cs="Times"/>
          <w:color w:val="auto"/>
          <w:sz w:val="22"/>
          <w:szCs w:val="22"/>
        </w:rPr>
      </w:pPr>
      <w:r w:rsidRPr="00033AC9">
        <w:rPr>
          <w:rFonts w:ascii="Century Gothic" w:eastAsiaTheme="minorEastAsia" w:hAnsi="Century Gothic" w:cs="Calibri"/>
          <w:color w:val="auto"/>
          <w:sz w:val="22"/>
          <w:szCs w:val="22"/>
        </w:rPr>
        <w:t xml:space="preserve">Difficulty accurately decoding unfamiliar words </w:t>
      </w:r>
      <w:r w:rsidRPr="00033AC9">
        <w:rPr>
          <w:rFonts w:ascii="Century Gothic" w:eastAsiaTheme="minorEastAsia" w:hAnsi="Century Gothic" w:cs="Times"/>
          <w:color w:val="auto"/>
          <w:sz w:val="22"/>
          <w:szCs w:val="22"/>
        </w:rPr>
        <w:t> </w:t>
      </w:r>
    </w:p>
    <w:p w14:paraId="03C21F34" w14:textId="77777777" w:rsidR="00F33E5A" w:rsidRPr="00033AC9" w:rsidRDefault="00F33E5A" w:rsidP="00F33E5A">
      <w:pPr>
        <w:widowControl w:val="0"/>
        <w:numPr>
          <w:ilvl w:val="0"/>
          <w:numId w:val="3"/>
        </w:numPr>
        <w:tabs>
          <w:tab w:val="left" w:pos="220"/>
          <w:tab w:val="left" w:pos="720"/>
        </w:tabs>
        <w:autoSpaceDE w:val="0"/>
        <w:autoSpaceDN w:val="0"/>
        <w:adjustRightInd w:val="0"/>
        <w:spacing w:after="293"/>
        <w:ind w:hanging="720"/>
        <w:rPr>
          <w:rFonts w:ascii="Century Gothic" w:eastAsiaTheme="minorEastAsia" w:hAnsi="Century Gothic" w:cs="Times"/>
          <w:color w:val="auto"/>
          <w:sz w:val="22"/>
          <w:szCs w:val="22"/>
        </w:rPr>
      </w:pPr>
      <w:r w:rsidRPr="00033AC9">
        <w:rPr>
          <w:rFonts w:ascii="Century Gothic" w:eastAsiaTheme="minorEastAsia" w:hAnsi="Century Gothic" w:cs="Calibri"/>
          <w:color w:val="auto"/>
          <w:sz w:val="22"/>
          <w:szCs w:val="22"/>
        </w:rPr>
        <w:t xml:space="preserve">Difficulty with oral reading (slow, inaccurate, or labored) </w:t>
      </w:r>
      <w:r w:rsidRPr="00033AC9">
        <w:rPr>
          <w:rFonts w:ascii="Century Gothic" w:eastAsiaTheme="minorEastAsia" w:hAnsi="Century Gothic" w:cs="Times"/>
          <w:color w:val="auto"/>
          <w:sz w:val="22"/>
          <w:szCs w:val="22"/>
        </w:rPr>
        <w:t> </w:t>
      </w:r>
    </w:p>
    <w:p w14:paraId="4933C616" w14:textId="77777777" w:rsidR="00F33E5A" w:rsidRPr="00033AC9" w:rsidRDefault="00F33E5A" w:rsidP="00F33E5A">
      <w:pPr>
        <w:widowControl w:val="0"/>
        <w:numPr>
          <w:ilvl w:val="0"/>
          <w:numId w:val="3"/>
        </w:numPr>
        <w:tabs>
          <w:tab w:val="left" w:pos="220"/>
          <w:tab w:val="left" w:pos="720"/>
        </w:tabs>
        <w:autoSpaceDE w:val="0"/>
        <w:autoSpaceDN w:val="0"/>
        <w:adjustRightInd w:val="0"/>
        <w:spacing w:after="293"/>
        <w:ind w:hanging="720"/>
        <w:rPr>
          <w:rFonts w:ascii="Century Gothic" w:eastAsiaTheme="minorEastAsia" w:hAnsi="Century Gothic" w:cs="Times"/>
          <w:color w:val="auto"/>
          <w:sz w:val="22"/>
          <w:szCs w:val="22"/>
        </w:rPr>
      </w:pPr>
      <w:r w:rsidRPr="00033AC9">
        <w:rPr>
          <w:rFonts w:ascii="Century Gothic" w:eastAsiaTheme="minorEastAsia" w:hAnsi="Century Gothic" w:cs="Calibri"/>
          <w:color w:val="auto"/>
          <w:sz w:val="22"/>
          <w:szCs w:val="22"/>
        </w:rPr>
        <w:t xml:space="preserve">Difficulty spelling </w:t>
      </w:r>
      <w:r w:rsidRPr="00033AC9">
        <w:rPr>
          <w:rFonts w:ascii="Century Gothic" w:eastAsiaTheme="minorEastAsia" w:hAnsi="Century Gothic" w:cs="Times"/>
          <w:color w:val="auto"/>
          <w:sz w:val="22"/>
          <w:szCs w:val="22"/>
        </w:rPr>
        <w:t> </w:t>
      </w:r>
      <w:r w:rsidRPr="00033AC9">
        <w:rPr>
          <w:rFonts w:ascii="Century Gothic" w:eastAsiaTheme="minorEastAsia" w:hAnsi="Century Gothic" w:cs="Calibri"/>
          <w:color w:val="auto"/>
          <w:sz w:val="22"/>
          <w:szCs w:val="22"/>
        </w:rPr>
        <w:t xml:space="preserve">It is important to note that individuals demonstrate differences in degree of impairment. The reading/spelling characteristics are most often associated with the following: </w:t>
      </w:r>
    </w:p>
    <w:p w14:paraId="62431CAC" w14:textId="77777777" w:rsidR="00F33E5A" w:rsidRPr="00033AC9" w:rsidRDefault="00F33E5A" w:rsidP="00F33E5A">
      <w:pPr>
        <w:widowControl w:val="0"/>
        <w:numPr>
          <w:ilvl w:val="1"/>
          <w:numId w:val="3"/>
        </w:numPr>
        <w:tabs>
          <w:tab w:val="left" w:pos="940"/>
          <w:tab w:val="left" w:pos="1440"/>
        </w:tabs>
        <w:autoSpaceDE w:val="0"/>
        <w:autoSpaceDN w:val="0"/>
        <w:adjustRightInd w:val="0"/>
        <w:spacing w:after="293"/>
        <w:ind w:hanging="1440"/>
        <w:rPr>
          <w:rFonts w:ascii="Century Gothic" w:eastAsiaTheme="minorEastAsia" w:hAnsi="Century Gothic" w:cs="Times"/>
          <w:color w:val="auto"/>
          <w:sz w:val="22"/>
          <w:szCs w:val="22"/>
        </w:rPr>
      </w:pPr>
      <w:r w:rsidRPr="00033AC9">
        <w:rPr>
          <w:rFonts w:ascii="Century Gothic" w:eastAsiaTheme="minorEastAsia" w:hAnsi="Century Gothic" w:cs="Calibri"/>
          <w:color w:val="auto"/>
          <w:sz w:val="22"/>
          <w:szCs w:val="22"/>
        </w:rPr>
        <w:t xml:space="preserve">Segmenting, blending, and manipulating sounds in words (phonemic awareness) </w:t>
      </w:r>
      <w:r w:rsidRPr="00033AC9">
        <w:rPr>
          <w:rFonts w:ascii="Century Gothic" w:eastAsiaTheme="minorEastAsia" w:hAnsi="Century Gothic" w:cs="Times"/>
          <w:color w:val="auto"/>
          <w:sz w:val="22"/>
          <w:szCs w:val="22"/>
        </w:rPr>
        <w:t> </w:t>
      </w:r>
    </w:p>
    <w:p w14:paraId="43AFD4CA" w14:textId="77777777" w:rsidR="00F33E5A" w:rsidRPr="00033AC9" w:rsidRDefault="00F33E5A" w:rsidP="00F33E5A">
      <w:pPr>
        <w:widowControl w:val="0"/>
        <w:numPr>
          <w:ilvl w:val="1"/>
          <w:numId w:val="3"/>
        </w:numPr>
        <w:tabs>
          <w:tab w:val="left" w:pos="940"/>
          <w:tab w:val="left" w:pos="1440"/>
        </w:tabs>
        <w:autoSpaceDE w:val="0"/>
        <w:autoSpaceDN w:val="0"/>
        <w:adjustRightInd w:val="0"/>
        <w:spacing w:after="293"/>
        <w:ind w:hanging="1440"/>
        <w:rPr>
          <w:rFonts w:ascii="Century Gothic" w:eastAsiaTheme="minorEastAsia" w:hAnsi="Century Gothic" w:cs="Times"/>
          <w:color w:val="auto"/>
          <w:sz w:val="22"/>
          <w:szCs w:val="22"/>
        </w:rPr>
      </w:pPr>
      <w:r w:rsidRPr="00033AC9">
        <w:rPr>
          <w:rFonts w:ascii="Century Gothic" w:eastAsiaTheme="minorEastAsia" w:hAnsi="Century Gothic" w:cs="Calibri"/>
          <w:color w:val="auto"/>
          <w:sz w:val="22"/>
          <w:szCs w:val="22"/>
        </w:rPr>
        <w:t xml:space="preserve">Learning the names of letters and their associated sounds </w:t>
      </w:r>
      <w:r w:rsidRPr="00033AC9">
        <w:rPr>
          <w:rFonts w:ascii="Century Gothic" w:eastAsiaTheme="minorEastAsia" w:hAnsi="Century Gothic" w:cs="Times"/>
          <w:color w:val="auto"/>
          <w:sz w:val="22"/>
          <w:szCs w:val="22"/>
        </w:rPr>
        <w:t> </w:t>
      </w:r>
    </w:p>
    <w:p w14:paraId="4B832F36" w14:textId="77777777" w:rsidR="00F33E5A" w:rsidRPr="00033AC9" w:rsidRDefault="00F33E5A" w:rsidP="00F33E5A">
      <w:pPr>
        <w:widowControl w:val="0"/>
        <w:numPr>
          <w:ilvl w:val="0"/>
          <w:numId w:val="4"/>
        </w:numPr>
        <w:tabs>
          <w:tab w:val="left" w:pos="220"/>
          <w:tab w:val="left" w:pos="720"/>
        </w:tabs>
        <w:autoSpaceDE w:val="0"/>
        <w:autoSpaceDN w:val="0"/>
        <w:adjustRightInd w:val="0"/>
        <w:spacing w:after="293"/>
        <w:ind w:hanging="720"/>
        <w:rPr>
          <w:rFonts w:ascii="Century Gothic" w:eastAsiaTheme="minorEastAsia" w:hAnsi="Century Gothic" w:cs="Times"/>
          <w:color w:val="auto"/>
          <w:sz w:val="22"/>
          <w:szCs w:val="22"/>
        </w:rPr>
      </w:pPr>
      <w:r w:rsidRPr="00033AC9">
        <w:rPr>
          <w:rFonts w:ascii="Century Gothic" w:eastAsiaTheme="minorEastAsia" w:hAnsi="Century Gothic" w:cs="Calibri"/>
          <w:color w:val="auto"/>
          <w:sz w:val="22"/>
          <w:szCs w:val="22"/>
        </w:rPr>
        <w:t xml:space="preserve">Holding information about sounds and words in memory (phonological memory) </w:t>
      </w:r>
      <w:r w:rsidRPr="00033AC9">
        <w:rPr>
          <w:rFonts w:ascii="Century Gothic" w:eastAsiaTheme="minorEastAsia" w:hAnsi="Century Gothic" w:cs="Times"/>
          <w:color w:val="auto"/>
          <w:sz w:val="22"/>
          <w:szCs w:val="22"/>
        </w:rPr>
        <w:t> </w:t>
      </w:r>
    </w:p>
    <w:p w14:paraId="02B6FEB1" w14:textId="77777777" w:rsidR="00F33E5A" w:rsidRPr="00033AC9" w:rsidRDefault="00F33E5A" w:rsidP="00F33E5A">
      <w:pPr>
        <w:widowControl w:val="0"/>
        <w:numPr>
          <w:ilvl w:val="0"/>
          <w:numId w:val="4"/>
        </w:numPr>
        <w:tabs>
          <w:tab w:val="left" w:pos="220"/>
          <w:tab w:val="left" w:pos="720"/>
        </w:tabs>
        <w:autoSpaceDE w:val="0"/>
        <w:autoSpaceDN w:val="0"/>
        <w:adjustRightInd w:val="0"/>
        <w:spacing w:after="293"/>
        <w:ind w:hanging="720"/>
        <w:rPr>
          <w:rFonts w:ascii="Century Gothic" w:eastAsiaTheme="minorEastAsia" w:hAnsi="Century Gothic" w:cs="Times"/>
          <w:color w:val="auto"/>
          <w:sz w:val="22"/>
          <w:szCs w:val="22"/>
        </w:rPr>
      </w:pPr>
      <w:r w:rsidRPr="00033AC9">
        <w:rPr>
          <w:rFonts w:ascii="Century Gothic" w:eastAsiaTheme="minorEastAsia" w:hAnsi="Century Gothic" w:cs="Calibri"/>
          <w:color w:val="auto"/>
          <w:sz w:val="22"/>
          <w:szCs w:val="22"/>
        </w:rPr>
        <w:t xml:space="preserve">Rapidly recalling the names of familiar objects, colors, or letters of the alphabet (rapid </w:t>
      </w:r>
      <w:r w:rsidRPr="00033AC9">
        <w:rPr>
          <w:rFonts w:ascii="Century Gothic" w:eastAsiaTheme="minorEastAsia" w:hAnsi="Century Gothic" w:cs="Times"/>
          <w:color w:val="auto"/>
          <w:sz w:val="22"/>
          <w:szCs w:val="22"/>
        </w:rPr>
        <w:t> </w:t>
      </w:r>
      <w:r w:rsidRPr="00033AC9">
        <w:rPr>
          <w:rFonts w:ascii="Century Gothic" w:eastAsiaTheme="minorEastAsia" w:hAnsi="Century Gothic" w:cs="Calibri"/>
          <w:color w:val="auto"/>
          <w:sz w:val="22"/>
          <w:szCs w:val="22"/>
        </w:rPr>
        <w:t xml:space="preserve">naming) Consequences of dyslexia may include the following: </w:t>
      </w:r>
    </w:p>
    <w:p w14:paraId="41557822" w14:textId="77777777" w:rsidR="00F33E5A" w:rsidRPr="00033AC9" w:rsidRDefault="00F33E5A" w:rsidP="00F33E5A">
      <w:pPr>
        <w:widowControl w:val="0"/>
        <w:numPr>
          <w:ilvl w:val="1"/>
          <w:numId w:val="4"/>
        </w:numPr>
        <w:tabs>
          <w:tab w:val="left" w:pos="940"/>
          <w:tab w:val="left" w:pos="1440"/>
        </w:tabs>
        <w:autoSpaceDE w:val="0"/>
        <w:autoSpaceDN w:val="0"/>
        <w:adjustRightInd w:val="0"/>
        <w:spacing w:after="293"/>
        <w:ind w:hanging="1440"/>
        <w:rPr>
          <w:rFonts w:ascii="Century Gothic" w:eastAsiaTheme="minorEastAsia" w:hAnsi="Century Gothic" w:cs="Times"/>
          <w:color w:val="auto"/>
          <w:sz w:val="22"/>
          <w:szCs w:val="22"/>
        </w:rPr>
      </w:pPr>
      <w:r w:rsidRPr="00033AC9">
        <w:rPr>
          <w:rFonts w:ascii="Century Gothic" w:eastAsiaTheme="minorEastAsia" w:hAnsi="Century Gothic" w:cs="Calibri"/>
          <w:color w:val="auto"/>
          <w:sz w:val="22"/>
          <w:szCs w:val="22"/>
        </w:rPr>
        <w:t xml:space="preserve">Variable difficulty with aspects of reading comprehension </w:t>
      </w:r>
      <w:r w:rsidRPr="00033AC9">
        <w:rPr>
          <w:rFonts w:ascii="Century Gothic" w:eastAsiaTheme="minorEastAsia" w:hAnsi="Century Gothic" w:cs="Times"/>
          <w:color w:val="auto"/>
          <w:sz w:val="22"/>
          <w:szCs w:val="22"/>
        </w:rPr>
        <w:t> </w:t>
      </w:r>
    </w:p>
    <w:p w14:paraId="06EE942A" w14:textId="77777777" w:rsidR="00F33E5A" w:rsidRPr="00033AC9" w:rsidRDefault="00F33E5A" w:rsidP="00F33E5A">
      <w:pPr>
        <w:widowControl w:val="0"/>
        <w:numPr>
          <w:ilvl w:val="1"/>
          <w:numId w:val="4"/>
        </w:numPr>
        <w:tabs>
          <w:tab w:val="left" w:pos="940"/>
          <w:tab w:val="left" w:pos="1440"/>
        </w:tabs>
        <w:autoSpaceDE w:val="0"/>
        <w:autoSpaceDN w:val="0"/>
        <w:adjustRightInd w:val="0"/>
        <w:spacing w:after="293"/>
        <w:ind w:hanging="1440"/>
        <w:rPr>
          <w:rFonts w:ascii="Century Gothic" w:eastAsiaTheme="minorEastAsia" w:hAnsi="Century Gothic" w:cs="Times"/>
          <w:color w:val="auto"/>
          <w:sz w:val="22"/>
          <w:szCs w:val="22"/>
        </w:rPr>
      </w:pPr>
      <w:r w:rsidRPr="00033AC9">
        <w:rPr>
          <w:rFonts w:ascii="Century Gothic" w:eastAsiaTheme="minorEastAsia" w:hAnsi="Century Gothic" w:cs="Calibri"/>
          <w:color w:val="auto"/>
          <w:sz w:val="22"/>
          <w:szCs w:val="22"/>
        </w:rPr>
        <w:t xml:space="preserve">Variable difficulty with aspects of written language </w:t>
      </w:r>
      <w:r w:rsidRPr="00033AC9">
        <w:rPr>
          <w:rFonts w:ascii="Century Gothic" w:eastAsiaTheme="minorEastAsia" w:hAnsi="Century Gothic" w:cs="Times"/>
          <w:color w:val="auto"/>
          <w:sz w:val="22"/>
          <w:szCs w:val="22"/>
        </w:rPr>
        <w:t> </w:t>
      </w:r>
    </w:p>
    <w:p w14:paraId="09B6B147" w14:textId="77777777" w:rsidR="00F33E5A" w:rsidRPr="00033AC9" w:rsidRDefault="00F33E5A" w:rsidP="00F33E5A">
      <w:pPr>
        <w:widowControl w:val="0"/>
        <w:numPr>
          <w:ilvl w:val="1"/>
          <w:numId w:val="4"/>
        </w:numPr>
        <w:tabs>
          <w:tab w:val="left" w:pos="940"/>
          <w:tab w:val="left" w:pos="1440"/>
        </w:tabs>
        <w:autoSpaceDE w:val="0"/>
        <w:autoSpaceDN w:val="0"/>
        <w:adjustRightInd w:val="0"/>
        <w:spacing w:after="293"/>
        <w:ind w:hanging="1440"/>
        <w:rPr>
          <w:rFonts w:ascii="Century Gothic" w:eastAsiaTheme="minorEastAsia" w:hAnsi="Century Gothic" w:cs="Times"/>
          <w:color w:val="auto"/>
          <w:sz w:val="30"/>
          <w:szCs w:val="30"/>
        </w:rPr>
      </w:pPr>
      <w:r w:rsidRPr="00033AC9">
        <w:rPr>
          <w:rFonts w:ascii="Century Gothic" w:eastAsiaTheme="minorEastAsia" w:hAnsi="Century Gothic" w:cs="Calibri"/>
          <w:color w:val="auto"/>
          <w:sz w:val="22"/>
          <w:szCs w:val="22"/>
        </w:rPr>
        <w:t>Limited vocabulary growth due to reduced reading experiences</w:t>
      </w:r>
      <w:r w:rsidRPr="00033AC9">
        <w:rPr>
          <w:rFonts w:ascii="Century Gothic" w:eastAsiaTheme="minorEastAsia" w:hAnsi="Century Gothic" w:cs="Calibri"/>
          <w:color w:val="auto"/>
          <w:sz w:val="30"/>
          <w:szCs w:val="30"/>
        </w:rPr>
        <w:t xml:space="preserve"> </w:t>
      </w:r>
      <w:r w:rsidRPr="00033AC9">
        <w:rPr>
          <w:rFonts w:ascii="Century Gothic" w:eastAsiaTheme="minorEastAsia" w:hAnsi="Century Gothic" w:cs="Times"/>
          <w:color w:val="auto"/>
          <w:sz w:val="30"/>
          <w:szCs w:val="30"/>
        </w:rPr>
        <w:t> </w:t>
      </w:r>
    </w:p>
    <w:p w14:paraId="40BBB61A" w14:textId="77777777" w:rsidR="00F33E5A" w:rsidRPr="00033AC9" w:rsidRDefault="00F33E5A" w:rsidP="00F33E5A">
      <w:pPr>
        <w:widowControl w:val="0"/>
        <w:autoSpaceDE w:val="0"/>
        <w:autoSpaceDN w:val="0"/>
        <w:adjustRightInd w:val="0"/>
        <w:ind w:left="720"/>
        <w:rPr>
          <w:rFonts w:ascii="Century Gothic" w:eastAsiaTheme="minorEastAsia" w:hAnsi="Century Gothic" w:cs="Century Gothic"/>
          <w:color w:val="008080"/>
          <w:sz w:val="32"/>
          <w:szCs w:val="32"/>
        </w:rPr>
      </w:pPr>
    </w:p>
    <w:p w14:paraId="7C45DDF5" w14:textId="77777777" w:rsidR="00F33E5A" w:rsidRDefault="00F33E5A" w:rsidP="00F33E5A">
      <w:pPr>
        <w:widowControl w:val="0"/>
        <w:autoSpaceDE w:val="0"/>
        <w:autoSpaceDN w:val="0"/>
        <w:adjustRightInd w:val="0"/>
        <w:rPr>
          <w:rFonts w:ascii="Century Gothic" w:eastAsiaTheme="minorEastAsia" w:hAnsi="Century Gothic" w:cs="Century Gothic"/>
          <w:color w:val="008080"/>
          <w:sz w:val="32"/>
          <w:szCs w:val="32"/>
        </w:rPr>
      </w:pPr>
    </w:p>
    <w:p w14:paraId="3B2AE8DF" w14:textId="77777777" w:rsidR="00F8387B" w:rsidRDefault="00F8387B" w:rsidP="00F33E5A">
      <w:pPr>
        <w:widowControl w:val="0"/>
        <w:autoSpaceDE w:val="0"/>
        <w:autoSpaceDN w:val="0"/>
        <w:adjustRightInd w:val="0"/>
        <w:rPr>
          <w:rFonts w:ascii="Century Gothic" w:eastAsiaTheme="minorEastAsia" w:hAnsi="Century Gothic" w:cs="Century Gothic"/>
          <w:color w:val="008080"/>
          <w:sz w:val="32"/>
          <w:szCs w:val="32"/>
        </w:rPr>
      </w:pPr>
    </w:p>
    <w:p w14:paraId="783485A8" w14:textId="77777777" w:rsidR="00F8387B" w:rsidRDefault="00F8387B" w:rsidP="00F33E5A">
      <w:pPr>
        <w:widowControl w:val="0"/>
        <w:autoSpaceDE w:val="0"/>
        <w:autoSpaceDN w:val="0"/>
        <w:adjustRightInd w:val="0"/>
        <w:rPr>
          <w:rFonts w:ascii="Century Gothic" w:eastAsiaTheme="minorEastAsia" w:hAnsi="Century Gothic" w:cs="Century Gothic"/>
          <w:color w:val="008080"/>
          <w:sz w:val="32"/>
          <w:szCs w:val="32"/>
        </w:rPr>
      </w:pPr>
    </w:p>
    <w:p w14:paraId="11F86549" w14:textId="77777777" w:rsidR="00F8387B" w:rsidRDefault="00F8387B" w:rsidP="00F33E5A">
      <w:pPr>
        <w:widowControl w:val="0"/>
        <w:autoSpaceDE w:val="0"/>
        <w:autoSpaceDN w:val="0"/>
        <w:adjustRightInd w:val="0"/>
        <w:rPr>
          <w:rFonts w:ascii="Century Gothic" w:eastAsiaTheme="minorEastAsia" w:hAnsi="Century Gothic" w:cs="Century Gothic"/>
          <w:color w:val="008080"/>
          <w:sz w:val="32"/>
          <w:szCs w:val="32"/>
        </w:rPr>
      </w:pPr>
    </w:p>
    <w:p w14:paraId="015260B0" w14:textId="77777777" w:rsidR="00F8387B" w:rsidRDefault="00F8387B" w:rsidP="00F33E5A">
      <w:pPr>
        <w:widowControl w:val="0"/>
        <w:autoSpaceDE w:val="0"/>
        <w:autoSpaceDN w:val="0"/>
        <w:adjustRightInd w:val="0"/>
        <w:rPr>
          <w:rFonts w:ascii="Century Gothic" w:eastAsiaTheme="minorEastAsia" w:hAnsi="Century Gothic" w:cs="Century Gothic"/>
          <w:color w:val="008080"/>
          <w:sz w:val="32"/>
          <w:szCs w:val="32"/>
        </w:rPr>
      </w:pPr>
    </w:p>
    <w:p w14:paraId="5053F822" w14:textId="77777777" w:rsidR="00F8387B" w:rsidRPr="00033AC9" w:rsidRDefault="00F8387B" w:rsidP="00F33E5A">
      <w:pPr>
        <w:widowControl w:val="0"/>
        <w:autoSpaceDE w:val="0"/>
        <w:autoSpaceDN w:val="0"/>
        <w:adjustRightInd w:val="0"/>
        <w:rPr>
          <w:rFonts w:ascii="Century Gothic" w:eastAsiaTheme="minorEastAsia" w:hAnsi="Century Gothic" w:cs="Century Gothic"/>
          <w:color w:val="008080"/>
          <w:sz w:val="32"/>
          <w:szCs w:val="32"/>
        </w:rPr>
      </w:pPr>
    </w:p>
    <w:tbl>
      <w:tblPr>
        <w:tblStyle w:val="TableGrid"/>
        <w:tblW w:w="0" w:type="auto"/>
        <w:tblInd w:w="720" w:type="dxa"/>
        <w:tblLook w:val="04A0" w:firstRow="1" w:lastRow="0" w:firstColumn="1" w:lastColumn="0" w:noHBand="0" w:noVBand="1"/>
      </w:tblPr>
      <w:tblGrid>
        <w:gridCol w:w="1188"/>
        <w:gridCol w:w="90"/>
        <w:gridCol w:w="8874"/>
      </w:tblGrid>
      <w:tr w:rsidR="00F33E5A" w:rsidRPr="00033AC9" w14:paraId="454847B9" w14:textId="77777777" w:rsidTr="004C64E7">
        <w:tc>
          <w:tcPr>
            <w:tcW w:w="1278" w:type="dxa"/>
            <w:gridSpan w:val="2"/>
          </w:tcPr>
          <w:p w14:paraId="37CE1CD3" w14:textId="793491C2" w:rsidR="007804CF" w:rsidRDefault="007804CF" w:rsidP="00F33E5A">
            <w:pPr>
              <w:widowControl w:val="0"/>
              <w:autoSpaceDE w:val="0"/>
              <w:autoSpaceDN w:val="0"/>
              <w:adjustRightInd w:val="0"/>
              <w:rPr>
                <w:rFonts w:ascii="Century Gothic" w:eastAsiaTheme="minorEastAsia" w:hAnsi="Century Gothic" w:cs="Century Gothic"/>
                <w:color w:val="008080"/>
                <w:sz w:val="32"/>
                <w:szCs w:val="32"/>
              </w:rPr>
            </w:pPr>
            <w:r>
              <w:rPr>
                <w:rFonts w:ascii="Century Gothic" w:eastAsiaTheme="minorEastAsia" w:hAnsi="Century Gothic" w:cs="Century Gothic"/>
                <w:color w:val="008080"/>
                <w:sz w:val="32"/>
                <w:szCs w:val="32"/>
              </w:rPr>
              <w:t>Age/</w:t>
            </w:r>
          </w:p>
          <w:p w14:paraId="1F60EA08" w14:textId="23C6A606" w:rsidR="00F33E5A" w:rsidRPr="00033AC9" w:rsidRDefault="00F8387B" w:rsidP="00F33E5A">
            <w:pPr>
              <w:widowControl w:val="0"/>
              <w:autoSpaceDE w:val="0"/>
              <w:autoSpaceDN w:val="0"/>
              <w:adjustRightInd w:val="0"/>
              <w:rPr>
                <w:rFonts w:ascii="Century Gothic" w:eastAsiaTheme="minorEastAsia" w:hAnsi="Century Gothic" w:cs="Century Gothic"/>
                <w:color w:val="008080"/>
                <w:sz w:val="32"/>
                <w:szCs w:val="32"/>
              </w:rPr>
            </w:pPr>
            <w:r>
              <w:rPr>
                <w:rFonts w:ascii="Century Gothic" w:eastAsiaTheme="minorEastAsia" w:hAnsi="Century Gothic" w:cs="Century Gothic"/>
                <w:color w:val="008080"/>
                <w:sz w:val="32"/>
                <w:szCs w:val="32"/>
              </w:rPr>
              <w:t>Grade</w:t>
            </w:r>
          </w:p>
        </w:tc>
        <w:tc>
          <w:tcPr>
            <w:tcW w:w="8874" w:type="dxa"/>
          </w:tcPr>
          <w:p w14:paraId="63FEE947" w14:textId="77777777" w:rsidR="00F33E5A" w:rsidRPr="00033AC9" w:rsidRDefault="00F33E5A" w:rsidP="00F33E5A">
            <w:pPr>
              <w:widowControl w:val="0"/>
              <w:autoSpaceDE w:val="0"/>
              <w:autoSpaceDN w:val="0"/>
              <w:adjustRightInd w:val="0"/>
              <w:rPr>
                <w:rFonts w:ascii="Century Gothic" w:eastAsiaTheme="minorEastAsia" w:hAnsi="Century Gothic" w:cs="Century Gothic"/>
                <w:color w:val="008080"/>
                <w:sz w:val="32"/>
                <w:szCs w:val="32"/>
              </w:rPr>
            </w:pPr>
            <w:r w:rsidRPr="00033AC9">
              <w:rPr>
                <w:rFonts w:ascii="Century Gothic" w:eastAsiaTheme="minorEastAsia" w:hAnsi="Century Gothic" w:cs="Century Gothic"/>
                <w:color w:val="008080"/>
                <w:sz w:val="32"/>
                <w:szCs w:val="32"/>
              </w:rPr>
              <w:t>Common Risk Factors</w:t>
            </w:r>
          </w:p>
        </w:tc>
      </w:tr>
      <w:tr w:rsidR="00F33E5A" w:rsidRPr="00033AC9" w14:paraId="68BE101F" w14:textId="77777777" w:rsidTr="004C64E7">
        <w:tc>
          <w:tcPr>
            <w:tcW w:w="1188" w:type="dxa"/>
          </w:tcPr>
          <w:p w14:paraId="67B8A722" w14:textId="77777777" w:rsidR="004C64E7" w:rsidRDefault="00F8387B" w:rsidP="00F33E5A">
            <w:pPr>
              <w:widowControl w:val="0"/>
              <w:autoSpaceDE w:val="0"/>
              <w:autoSpaceDN w:val="0"/>
              <w:adjustRightInd w:val="0"/>
              <w:rPr>
                <w:rFonts w:ascii="Century Gothic" w:eastAsiaTheme="minorEastAsia" w:hAnsi="Century Gothic" w:cs="Century Gothic"/>
                <w:color w:val="008080"/>
                <w:sz w:val="32"/>
                <w:szCs w:val="32"/>
              </w:rPr>
            </w:pPr>
            <w:r>
              <w:rPr>
                <w:rFonts w:ascii="Century Gothic" w:eastAsiaTheme="minorEastAsia" w:hAnsi="Century Gothic" w:cs="Century Gothic"/>
                <w:color w:val="008080"/>
                <w:sz w:val="32"/>
                <w:szCs w:val="32"/>
              </w:rPr>
              <w:t>EC-</w:t>
            </w:r>
          </w:p>
          <w:p w14:paraId="00F45283" w14:textId="31F0B971" w:rsidR="00F33E5A" w:rsidRPr="00033AC9" w:rsidRDefault="00F8387B" w:rsidP="00F33E5A">
            <w:pPr>
              <w:widowControl w:val="0"/>
              <w:autoSpaceDE w:val="0"/>
              <w:autoSpaceDN w:val="0"/>
              <w:adjustRightInd w:val="0"/>
              <w:rPr>
                <w:rFonts w:ascii="Century Gothic" w:eastAsiaTheme="minorEastAsia" w:hAnsi="Century Gothic" w:cs="Century Gothic"/>
                <w:color w:val="008080"/>
                <w:sz w:val="32"/>
                <w:szCs w:val="32"/>
              </w:rPr>
            </w:pPr>
            <w:proofErr w:type="spellStart"/>
            <w:r>
              <w:rPr>
                <w:rFonts w:ascii="Century Gothic" w:eastAsiaTheme="minorEastAsia" w:hAnsi="Century Gothic" w:cs="Century Gothic"/>
                <w:color w:val="008080"/>
                <w:sz w:val="32"/>
                <w:szCs w:val="32"/>
              </w:rPr>
              <w:t>PreK</w:t>
            </w:r>
            <w:proofErr w:type="spellEnd"/>
          </w:p>
        </w:tc>
        <w:tc>
          <w:tcPr>
            <w:tcW w:w="8964" w:type="dxa"/>
            <w:gridSpan w:val="2"/>
          </w:tcPr>
          <w:p w14:paraId="380E17F3" w14:textId="77777777" w:rsidR="00F33E5A" w:rsidRPr="00033AC9" w:rsidRDefault="00F33E5A" w:rsidP="00F33E5A">
            <w:pPr>
              <w:widowControl w:val="0"/>
              <w:numPr>
                <w:ilvl w:val="0"/>
                <w:numId w:val="3"/>
              </w:numPr>
              <w:tabs>
                <w:tab w:val="left" w:pos="220"/>
                <w:tab w:val="left" w:pos="720"/>
              </w:tabs>
              <w:autoSpaceDE w:val="0"/>
              <w:autoSpaceDN w:val="0"/>
              <w:adjustRightInd w:val="0"/>
              <w:spacing w:after="293"/>
              <w:ind w:hanging="720"/>
              <w:rPr>
                <w:rFonts w:ascii="Century Gothic" w:eastAsiaTheme="minorEastAsia" w:hAnsi="Century Gothic" w:cs="Times"/>
                <w:color w:val="auto"/>
                <w:sz w:val="20"/>
                <w:szCs w:val="20"/>
              </w:rPr>
            </w:pPr>
            <w:r w:rsidRPr="00033AC9">
              <w:rPr>
                <w:rFonts w:ascii="Century Gothic" w:eastAsiaTheme="minorEastAsia" w:hAnsi="Century Gothic" w:cs="Calibri"/>
                <w:color w:val="auto"/>
                <w:sz w:val="20"/>
                <w:szCs w:val="20"/>
              </w:rPr>
              <w:t xml:space="preserve">Delay in learning to talk </w:t>
            </w:r>
            <w:r w:rsidRPr="00033AC9">
              <w:rPr>
                <w:rFonts w:ascii="Century Gothic" w:eastAsiaTheme="minorEastAsia" w:hAnsi="Century Gothic" w:cs="Times"/>
                <w:color w:val="auto"/>
                <w:sz w:val="20"/>
                <w:szCs w:val="20"/>
              </w:rPr>
              <w:t> </w:t>
            </w:r>
          </w:p>
          <w:p w14:paraId="0FB98D23" w14:textId="77777777" w:rsidR="00F33E5A" w:rsidRPr="00033AC9" w:rsidRDefault="00F33E5A" w:rsidP="00F33E5A">
            <w:pPr>
              <w:widowControl w:val="0"/>
              <w:numPr>
                <w:ilvl w:val="0"/>
                <w:numId w:val="3"/>
              </w:numPr>
              <w:tabs>
                <w:tab w:val="left" w:pos="220"/>
                <w:tab w:val="left" w:pos="720"/>
              </w:tabs>
              <w:autoSpaceDE w:val="0"/>
              <w:autoSpaceDN w:val="0"/>
              <w:adjustRightInd w:val="0"/>
              <w:spacing w:after="293"/>
              <w:ind w:hanging="720"/>
              <w:rPr>
                <w:rFonts w:ascii="Century Gothic" w:eastAsiaTheme="minorEastAsia" w:hAnsi="Century Gothic" w:cs="Times"/>
                <w:color w:val="auto"/>
                <w:sz w:val="20"/>
                <w:szCs w:val="20"/>
              </w:rPr>
            </w:pPr>
            <w:r w:rsidRPr="00033AC9">
              <w:rPr>
                <w:rFonts w:ascii="Century Gothic" w:eastAsiaTheme="minorEastAsia" w:hAnsi="Century Gothic" w:cs="Calibri"/>
                <w:color w:val="auto"/>
                <w:sz w:val="20"/>
                <w:szCs w:val="20"/>
              </w:rPr>
              <w:t xml:space="preserve">Difficulty with rhyming </w:t>
            </w:r>
          </w:p>
          <w:p w14:paraId="5C683E12" w14:textId="77777777" w:rsidR="00F33E5A" w:rsidRPr="00033AC9" w:rsidRDefault="00F33E5A" w:rsidP="00F33E5A">
            <w:pPr>
              <w:widowControl w:val="0"/>
              <w:numPr>
                <w:ilvl w:val="0"/>
                <w:numId w:val="4"/>
              </w:numPr>
              <w:tabs>
                <w:tab w:val="left" w:pos="220"/>
                <w:tab w:val="left" w:pos="720"/>
              </w:tabs>
              <w:autoSpaceDE w:val="0"/>
              <w:autoSpaceDN w:val="0"/>
              <w:adjustRightInd w:val="0"/>
              <w:spacing w:after="293"/>
              <w:ind w:hanging="720"/>
              <w:rPr>
                <w:rFonts w:ascii="Century Gothic" w:eastAsiaTheme="minorEastAsia" w:hAnsi="Century Gothic" w:cs="Times"/>
                <w:color w:val="auto"/>
                <w:sz w:val="20"/>
                <w:szCs w:val="20"/>
              </w:rPr>
            </w:pPr>
            <w:r w:rsidRPr="00033AC9">
              <w:rPr>
                <w:rFonts w:ascii="Century Gothic" w:eastAsiaTheme="minorEastAsia" w:hAnsi="Century Gothic" w:cs="Calibri"/>
                <w:color w:val="auto"/>
                <w:sz w:val="20"/>
                <w:szCs w:val="20"/>
              </w:rPr>
              <w:t>Difficulty pronouncing words (e.g., “</w:t>
            </w:r>
            <w:proofErr w:type="spellStart"/>
            <w:r w:rsidRPr="00033AC9">
              <w:rPr>
                <w:rFonts w:ascii="Century Gothic" w:eastAsiaTheme="minorEastAsia" w:hAnsi="Century Gothic" w:cs="Calibri"/>
                <w:color w:val="auto"/>
                <w:sz w:val="20"/>
                <w:szCs w:val="20"/>
              </w:rPr>
              <w:t>pusgetti</w:t>
            </w:r>
            <w:proofErr w:type="spellEnd"/>
            <w:r w:rsidRPr="00033AC9">
              <w:rPr>
                <w:rFonts w:ascii="Century Gothic" w:eastAsiaTheme="minorEastAsia" w:hAnsi="Century Gothic" w:cs="Calibri"/>
                <w:color w:val="auto"/>
                <w:sz w:val="20"/>
                <w:szCs w:val="20"/>
              </w:rPr>
              <w:t>” for “spaghetti,” “</w:t>
            </w:r>
            <w:proofErr w:type="spellStart"/>
            <w:r w:rsidRPr="00033AC9">
              <w:rPr>
                <w:rFonts w:ascii="Century Gothic" w:eastAsiaTheme="minorEastAsia" w:hAnsi="Century Gothic" w:cs="Calibri"/>
                <w:color w:val="auto"/>
                <w:sz w:val="20"/>
                <w:szCs w:val="20"/>
              </w:rPr>
              <w:t>mawn</w:t>
            </w:r>
            <w:proofErr w:type="spellEnd"/>
            <w:r w:rsidRPr="00033AC9">
              <w:rPr>
                <w:rFonts w:ascii="Century Gothic" w:eastAsiaTheme="minorEastAsia" w:hAnsi="Century Gothic" w:cs="Calibri"/>
                <w:color w:val="auto"/>
                <w:sz w:val="20"/>
                <w:szCs w:val="20"/>
              </w:rPr>
              <w:t xml:space="preserve"> lower” for “lawn mower”) </w:t>
            </w:r>
            <w:r w:rsidRPr="00033AC9">
              <w:rPr>
                <w:rFonts w:ascii="Century Gothic" w:eastAsiaTheme="minorEastAsia" w:hAnsi="Century Gothic" w:cs="Times"/>
                <w:color w:val="auto"/>
                <w:sz w:val="20"/>
                <w:szCs w:val="20"/>
              </w:rPr>
              <w:t> </w:t>
            </w:r>
          </w:p>
          <w:p w14:paraId="262227E2" w14:textId="77777777" w:rsidR="00F33E5A" w:rsidRPr="00033AC9" w:rsidRDefault="00F33E5A" w:rsidP="00F33E5A">
            <w:pPr>
              <w:widowControl w:val="0"/>
              <w:numPr>
                <w:ilvl w:val="0"/>
                <w:numId w:val="4"/>
              </w:numPr>
              <w:tabs>
                <w:tab w:val="left" w:pos="220"/>
                <w:tab w:val="left" w:pos="720"/>
              </w:tabs>
              <w:autoSpaceDE w:val="0"/>
              <w:autoSpaceDN w:val="0"/>
              <w:adjustRightInd w:val="0"/>
              <w:spacing w:after="293"/>
              <w:ind w:hanging="720"/>
              <w:rPr>
                <w:rFonts w:ascii="Century Gothic" w:eastAsiaTheme="minorEastAsia" w:hAnsi="Century Gothic" w:cs="Times"/>
                <w:color w:val="auto"/>
                <w:sz w:val="20"/>
                <w:szCs w:val="20"/>
              </w:rPr>
            </w:pPr>
            <w:r w:rsidRPr="00033AC9">
              <w:rPr>
                <w:rFonts w:ascii="Century Gothic" w:eastAsiaTheme="minorEastAsia" w:hAnsi="Century Gothic" w:cs="Calibri"/>
                <w:color w:val="auto"/>
                <w:sz w:val="20"/>
                <w:szCs w:val="20"/>
              </w:rPr>
              <w:t xml:space="preserve">Poor auditory memory for nursery rhymes and chants </w:t>
            </w:r>
            <w:r w:rsidRPr="00033AC9">
              <w:rPr>
                <w:rFonts w:ascii="Century Gothic" w:eastAsiaTheme="minorEastAsia" w:hAnsi="Century Gothic" w:cs="Times"/>
                <w:color w:val="auto"/>
                <w:sz w:val="20"/>
                <w:szCs w:val="20"/>
              </w:rPr>
              <w:t> </w:t>
            </w:r>
          </w:p>
          <w:p w14:paraId="0760DFCC" w14:textId="77777777" w:rsidR="00F33E5A" w:rsidRPr="00033AC9" w:rsidRDefault="00F33E5A" w:rsidP="00F33E5A">
            <w:pPr>
              <w:widowControl w:val="0"/>
              <w:numPr>
                <w:ilvl w:val="0"/>
                <w:numId w:val="4"/>
              </w:numPr>
              <w:tabs>
                <w:tab w:val="left" w:pos="220"/>
                <w:tab w:val="left" w:pos="720"/>
              </w:tabs>
              <w:autoSpaceDE w:val="0"/>
              <w:autoSpaceDN w:val="0"/>
              <w:adjustRightInd w:val="0"/>
              <w:spacing w:after="293"/>
              <w:ind w:hanging="720"/>
              <w:rPr>
                <w:rFonts w:ascii="Century Gothic" w:eastAsiaTheme="minorEastAsia" w:hAnsi="Century Gothic" w:cs="Times"/>
                <w:color w:val="auto"/>
                <w:sz w:val="20"/>
                <w:szCs w:val="20"/>
              </w:rPr>
            </w:pPr>
            <w:r w:rsidRPr="00033AC9">
              <w:rPr>
                <w:rFonts w:ascii="Century Gothic" w:eastAsiaTheme="minorEastAsia" w:hAnsi="Century Gothic" w:cs="Calibri"/>
                <w:color w:val="auto"/>
                <w:sz w:val="20"/>
                <w:szCs w:val="20"/>
              </w:rPr>
              <w:t xml:space="preserve">Difficulty in adding new vocabulary words </w:t>
            </w:r>
            <w:r w:rsidRPr="00033AC9">
              <w:rPr>
                <w:rFonts w:ascii="Century Gothic" w:eastAsiaTheme="minorEastAsia" w:hAnsi="Century Gothic" w:cs="Times"/>
                <w:color w:val="auto"/>
                <w:sz w:val="20"/>
                <w:szCs w:val="20"/>
              </w:rPr>
              <w:t> </w:t>
            </w:r>
          </w:p>
          <w:p w14:paraId="2A764EA8" w14:textId="77777777" w:rsidR="00F33E5A" w:rsidRPr="00033AC9" w:rsidRDefault="00F33E5A" w:rsidP="00F33E5A">
            <w:pPr>
              <w:widowControl w:val="0"/>
              <w:numPr>
                <w:ilvl w:val="0"/>
                <w:numId w:val="4"/>
              </w:numPr>
              <w:tabs>
                <w:tab w:val="left" w:pos="220"/>
                <w:tab w:val="left" w:pos="720"/>
              </w:tabs>
              <w:autoSpaceDE w:val="0"/>
              <w:autoSpaceDN w:val="0"/>
              <w:adjustRightInd w:val="0"/>
              <w:spacing w:after="293"/>
              <w:ind w:hanging="720"/>
              <w:rPr>
                <w:rFonts w:ascii="Century Gothic" w:eastAsiaTheme="minorEastAsia" w:hAnsi="Century Gothic" w:cs="Times"/>
                <w:color w:val="auto"/>
                <w:sz w:val="20"/>
                <w:szCs w:val="20"/>
              </w:rPr>
            </w:pPr>
            <w:r w:rsidRPr="00033AC9">
              <w:rPr>
                <w:rFonts w:ascii="Century Gothic" w:eastAsiaTheme="minorEastAsia" w:hAnsi="Century Gothic" w:cs="Calibri"/>
                <w:color w:val="auto"/>
                <w:sz w:val="20"/>
                <w:szCs w:val="20"/>
              </w:rPr>
              <w:t xml:space="preserve">Inability to recall the right word (word retrieval) </w:t>
            </w:r>
            <w:r w:rsidRPr="00033AC9">
              <w:rPr>
                <w:rFonts w:ascii="Century Gothic" w:eastAsiaTheme="minorEastAsia" w:hAnsi="Century Gothic" w:cs="Times"/>
                <w:color w:val="auto"/>
                <w:sz w:val="20"/>
                <w:szCs w:val="20"/>
              </w:rPr>
              <w:t> </w:t>
            </w:r>
          </w:p>
          <w:p w14:paraId="17B449B1" w14:textId="77777777" w:rsidR="00F33E5A" w:rsidRPr="00033AC9" w:rsidRDefault="00F33E5A" w:rsidP="00F33E5A">
            <w:pPr>
              <w:widowControl w:val="0"/>
              <w:numPr>
                <w:ilvl w:val="0"/>
                <w:numId w:val="4"/>
              </w:numPr>
              <w:tabs>
                <w:tab w:val="left" w:pos="220"/>
                <w:tab w:val="left" w:pos="720"/>
              </w:tabs>
              <w:autoSpaceDE w:val="0"/>
              <w:autoSpaceDN w:val="0"/>
              <w:adjustRightInd w:val="0"/>
              <w:spacing w:after="293"/>
              <w:ind w:hanging="720"/>
              <w:rPr>
                <w:rFonts w:ascii="Century Gothic" w:eastAsiaTheme="minorEastAsia" w:hAnsi="Century Gothic" w:cs="Times"/>
                <w:color w:val="auto"/>
                <w:sz w:val="20"/>
                <w:szCs w:val="20"/>
              </w:rPr>
            </w:pPr>
            <w:r w:rsidRPr="00033AC9">
              <w:rPr>
                <w:rFonts w:ascii="Century Gothic" w:eastAsiaTheme="minorEastAsia" w:hAnsi="Century Gothic" w:cs="Calibri"/>
                <w:color w:val="auto"/>
                <w:sz w:val="20"/>
                <w:szCs w:val="20"/>
              </w:rPr>
              <w:t xml:space="preserve">Trouble learning and naming letters and numbers and remembering the letters in his/ </w:t>
            </w:r>
            <w:r w:rsidRPr="00033AC9">
              <w:rPr>
                <w:rFonts w:ascii="Century Gothic" w:eastAsiaTheme="minorEastAsia" w:hAnsi="Century Gothic" w:cs="Times"/>
                <w:color w:val="auto"/>
                <w:sz w:val="20"/>
                <w:szCs w:val="20"/>
              </w:rPr>
              <w:t> </w:t>
            </w:r>
            <w:r w:rsidRPr="00033AC9">
              <w:rPr>
                <w:rFonts w:ascii="Century Gothic" w:eastAsiaTheme="minorEastAsia" w:hAnsi="Century Gothic" w:cs="Calibri"/>
                <w:color w:val="auto"/>
                <w:sz w:val="20"/>
                <w:szCs w:val="20"/>
              </w:rPr>
              <w:t xml:space="preserve">her name </w:t>
            </w:r>
            <w:r w:rsidRPr="00033AC9">
              <w:rPr>
                <w:rFonts w:ascii="Century Gothic" w:eastAsiaTheme="minorEastAsia" w:hAnsi="Century Gothic" w:cs="Times"/>
                <w:color w:val="auto"/>
                <w:sz w:val="20"/>
                <w:szCs w:val="20"/>
              </w:rPr>
              <w:t> </w:t>
            </w:r>
          </w:p>
          <w:p w14:paraId="7A7BC9CA" w14:textId="77777777" w:rsidR="00F33E5A" w:rsidRPr="00033AC9" w:rsidRDefault="00F33E5A" w:rsidP="00F33E5A">
            <w:pPr>
              <w:widowControl w:val="0"/>
              <w:numPr>
                <w:ilvl w:val="0"/>
                <w:numId w:val="4"/>
              </w:numPr>
              <w:tabs>
                <w:tab w:val="left" w:pos="220"/>
                <w:tab w:val="left" w:pos="720"/>
              </w:tabs>
              <w:autoSpaceDE w:val="0"/>
              <w:autoSpaceDN w:val="0"/>
              <w:adjustRightInd w:val="0"/>
              <w:spacing w:after="293"/>
              <w:ind w:hanging="720"/>
              <w:rPr>
                <w:rFonts w:ascii="Century Gothic" w:eastAsiaTheme="minorEastAsia" w:hAnsi="Century Gothic" w:cs="Times"/>
                <w:color w:val="auto"/>
                <w:sz w:val="20"/>
                <w:szCs w:val="20"/>
              </w:rPr>
            </w:pPr>
            <w:r w:rsidRPr="00033AC9">
              <w:rPr>
                <w:rFonts w:ascii="Century Gothic" w:eastAsiaTheme="minorEastAsia" w:hAnsi="Century Gothic" w:cs="Calibri"/>
                <w:color w:val="auto"/>
                <w:sz w:val="20"/>
                <w:szCs w:val="20"/>
              </w:rPr>
              <w:t xml:space="preserve">Aversion to print (e.g., doesn’t enjoy following along if book is read aloud) </w:t>
            </w:r>
            <w:r w:rsidRPr="00033AC9">
              <w:rPr>
                <w:rFonts w:ascii="Century Gothic" w:eastAsiaTheme="minorEastAsia" w:hAnsi="Century Gothic" w:cs="Times"/>
                <w:color w:val="auto"/>
                <w:sz w:val="20"/>
                <w:szCs w:val="20"/>
              </w:rPr>
              <w:t> </w:t>
            </w:r>
          </w:p>
          <w:p w14:paraId="79F936F3" w14:textId="77777777" w:rsidR="00F33E5A" w:rsidRPr="00033AC9" w:rsidRDefault="00F33E5A" w:rsidP="00F33E5A">
            <w:pPr>
              <w:widowControl w:val="0"/>
              <w:autoSpaceDE w:val="0"/>
              <w:autoSpaceDN w:val="0"/>
              <w:adjustRightInd w:val="0"/>
              <w:rPr>
                <w:rFonts w:ascii="Century Gothic" w:eastAsiaTheme="minorEastAsia" w:hAnsi="Century Gothic" w:cs="Century Gothic"/>
                <w:color w:val="008080"/>
                <w:sz w:val="20"/>
                <w:szCs w:val="20"/>
              </w:rPr>
            </w:pPr>
          </w:p>
        </w:tc>
      </w:tr>
      <w:tr w:rsidR="00F33E5A" w:rsidRPr="00033AC9" w14:paraId="7C8C1E14" w14:textId="77777777" w:rsidTr="004C64E7">
        <w:tc>
          <w:tcPr>
            <w:tcW w:w="1188" w:type="dxa"/>
          </w:tcPr>
          <w:p w14:paraId="5E7D5B3D" w14:textId="77777777" w:rsidR="00F33E5A" w:rsidRPr="00033AC9" w:rsidRDefault="00F33E5A" w:rsidP="00F33E5A">
            <w:pPr>
              <w:widowControl w:val="0"/>
              <w:autoSpaceDE w:val="0"/>
              <w:autoSpaceDN w:val="0"/>
              <w:adjustRightInd w:val="0"/>
              <w:rPr>
                <w:rFonts w:ascii="Century Gothic" w:eastAsiaTheme="minorEastAsia" w:hAnsi="Century Gothic" w:cs="Century Gothic"/>
                <w:color w:val="008080"/>
                <w:sz w:val="32"/>
                <w:szCs w:val="32"/>
              </w:rPr>
            </w:pPr>
            <w:r w:rsidRPr="00033AC9">
              <w:rPr>
                <w:rFonts w:ascii="Century Gothic" w:eastAsiaTheme="minorEastAsia" w:hAnsi="Century Gothic" w:cs="Century Gothic"/>
                <w:color w:val="008080"/>
                <w:sz w:val="32"/>
                <w:szCs w:val="32"/>
              </w:rPr>
              <w:t>K/1</w:t>
            </w:r>
            <w:r w:rsidRPr="00033AC9">
              <w:rPr>
                <w:rFonts w:ascii="Century Gothic" w:eastAsiaTheme="minorEastAsia" w:hAnsi="Century Gothic" w:cs="Century Gothic"/>
                <w:color w:val="008080"/>
                <w:sz w:val="32"/>
                <w:szCs w:val="32"/>
                <w:vertAlign w:val="superscript"/>
              </w:rPr>
              <w:t>st</w:t>
            </w:r>
          </w:p>
        </w:tc>
        <w:tc>
          <w:tcPr>
            <w:tcW w:w="8964" w:type="dxa"/>
            <w:gridSpan w:val="2"/>
          </w:tcPr>
          <w:p w14:paraId="0A22152C" w14:textId="77777777" w:rsidR="00F33E5A" w:rsidRPr="00033AC9" w:rsidRDefault="00F33E5A" w:rsidP="00F33E5A">
            <w:pPr>
              <w:widowControl w:val="0"/>
              <w:numPr>
                <w:ilvl w:val="0"/>
                <w:numId w:val="3"/>
              </w:numPr>
              <w:tabs>
                <w:tab w:val="left" w:pos="220"/>
                <w:tab w:val="left" w:pos="720"/>
              </w:tabs>
              <w:autoSpaceDE w:val="0"/>
              <w:autoSpaceDN w:val="0"/>
              <w:adjustRightInd w:val="0"/>
              <w:spacing w:after="293"/>
              <w:ind w:hanging="720"/>
              <w:rPr>
                <w:rFonts w:ascii="Century Gothic" w:eastAsiaTheme="minorEastAsia" w:hAnsi="Century Gothic" w:cs="Times"/>
                <w:color w:val="auto"/>
                <w:sz w:val="20"/>
                <w:szCs w:val="20"/>
              </w:rPr>
            </w:pPr>
            <w:r w:rsidRPr="00033AC9">
              <w:rPr>
                <w:rFonts w:ascii="Century Gothic" w:eastAsiaTheme="minorEastAsia" w:hAnsi="Century Gothic" w:cs="Calibri"/>
                <w:color w:val="auto"/>
                <w:sz w:val="20"/>
                <w:szCs w:val="20"/>
              </w:rPr>
              <w:t xml:space="preserve">Difficulty breaking words into smaller parts (syllables) (e.g., “baseball” can be pulled apart into “base” “ ball” or “napkin” can be pulled apart into “nap” “kin”) </w:t>
            </w:r>
            <w:r w:rsidRPr="00033AC9">
              <w:rPr>
                <w:rFonts w:ascii="Century Gothic" w:eastAsiaTheme="minorEastAsia" w:hAnsi="Century Gothic" w:cs="Times"/>
                <w:color w:val="auto"/>
                <w:sz w:val="20"/>
                <w:szCs w:val="20"/>
              </w:rPr>
              <w:t> </w:t>
            </w:r>
          </w:p>
          <w:p w14:paraId="5892DC93" w14:textId="77777777" w:rsidR="00F33E5A" w:rsidRPr="00033AC9" w:rsidRDefault="00F33E5A" w:rsidP="00F33E5A">
            <w:pPr>
              <w:widowControl w:val="0"/>
              <w:numPr>
                <w:ilvl w:val="0"/>
                <w:numId w:val="3"/>
              </w:numPr>
              <w:tabs>
                <w:tab w:val="left" w:pos="220"/>
                <w:tab w:val="left" w:pos="720"/>
              </w:tabs>
              <w:autoSpaceDE w:val="0"/>
              <w:autoSpaceDN w:val="0"/>
              <w:adjustRightInd w:val="0"/>
              <w:spacing w:after="293"/>
              <w:ind w:hanging="720"/>
              <w:rPr>
                <w:rFonts w:ascii="Century Gothic" w:eastAsiaTheme="minorEastAsia" w:hAnsi="Century Gothic" w:cs="Times"/>
                <w:color w:val="auto"/>
                <w:sz w:val="20"/>
                <w:szCs w:val="20"/>
              </w:rPr>
            </w:pPr>
            <w:r w:rsidRPr="00033AC9">
              <w:rPr>
                <w:rFonts w:ascii="Century Gothic" w:eastAsiaTheme="minorEastAsia" w:hAnsi="Century Gothic" w:cs="Calibri"/>
                <w:color w:val="auto"/>
                <w:sz w:val="20"/>
                <w:szCs w:val="20"/>
              </w:rPr>
              <w:t xml:space="preserve">Difficulty identifying and manipulating sounds in syllables (e.g., “man” sounded out as /m/ /ă/ /n/) </w:t>
            </w:r>
            <w:r w:rsidRPr="00033AC9">
              <w:rPr>
                <w:rFonts w:ascii="Century Gothic" w:eastAsiaTheme="minorEastAsia" w:hAnsi="Century Gothic" w:cs="Times"/>
                <w:color w:val="auto"/>
                <w:sz w:val="20"/>
                <w:szCs w:val="20"/>
              </w:rPr>
              <w:t> </w:t>
            </w:r>
          </w:p>
          <w:p w14:paraId="1524D7F6" w14:textId="77777777" w:rsidR="00F33E5A" w:rsidRPr="00033AC9" w:rsidRDefault="00F33E5A" w:rsidP="00F33E5A">
            <w:pPr>
              <w:widowControl w:val="0"/>
              <w:numPr>
                <w:ilvl w:val="0"/>
                <w:numId w:val="3"/>
              </w:numPr>
              <w:tabs>
                <w:tab w:val="left" w:pos="220"/>
                <w:tab w:val="left" w:pos="720"/>
              </w:tabs>
              <w:autoSpaceDE w:val="0"/>
              <w:autoSpaceDN w:val="0"/>
              <w:adjustRightInd w:val="0"/>
              <w:spacing w:after="293"/>
              <w:ind w:hanging="720"/>
              <w:rPr>
                <w:rFonts w:ascii="Century Gothic" w:eastAsiaTheme="minorEastAsia" w:hAnsi="Century Gothic" w:cs="Times"/>
                <w:color w:val="auto"/>
                <w:sz w:val="20"/>
                <w:szCs w:val="20"/>
              </w:rPr>
            </w:pPr>
            <w:r w:rsidRPr="00033AC9">
              <w:rPr>
                <w:rFonts w:ascii="Century Gothic" w:eastAsiaTheme="minorEastAsia" w:hAnsi="Century Gothic" w:cs="Calibri"/>
                <w:color w:val="auto"/>
                <w:sz w:val="20"/>
                <w:szCs w:val="20"/>
              </w:rPr>
              <w:t xml:space="preserve">Difficulty remembering the names of letters and recalling their corresponding sounds </w:t>
            </w:r>
            <w:r w:rsidRPr="00033AC9">
              <w:rPr>
                <w:rFonts w:ascii="Century Gothic" w:eastAsiaTheme="minorEastAsia" w:hAnsi="Century Gothic" w:cs="Times"/>
                <w:color w:val="auto"/>
                <w:sz w:val="20"/>
                <w:szCs w:val="20"/>
              </w:rPr>
              <w:t> </w:t>
            </w:r>
          </w:p>
          <w:p w14:paraId="417DA2B4" w14:textId="77777777" w:rsidR="00F33E5A" w:rsidRPr="00033AC9" w:rsidRDefault="00F33E5A" w:rsidP="00F33E5A">
            <w:pPr>
              <w:widowControl w:val="0"/>
              <w:numPr>
                <w:ilvl w:val="0"/>
                <w:numId w:val="3"/>
              </w:numPr>
              <w:tabs>
                <w:tab w:val="left" w:pos="220"/>
                <w:tab w:val="left" w:pos="720"/>
              </w:tabs>
              <w:autoSpaceDE w:val="0"/>
              <w:autoSpaceDN w:val="0"/>
              <w:adjustRightInd w:val="0"/>
              <w:spacing w:after="293"/>
              <w:ind w:hanging="720"/>
              <w:rPr>
                <w:rFonts w:ascii="Century Gothic" w:eastAsiaTheme="minorEastAsia" w:hAnsi="Century Gothic" w:cs="Times"/>
                <w:color w:val="auto"/>
                <w:sz w:val="20"/>
                <w:szCs w:val="20"/>
              </w:rPr>
            </w:pPr>
            <w:r w:rsidRPr="00033AC9">
              <w:rPr>
                <w:rFonts w:ascii="Century Gothic" w:eastAsiaTheme="minorEastAsia" w:hAnsi="Century Gothic" w:cs="Calibri"/>
                <w:color w:val="auto"/>
                <w:sz w:val="20"/>
                <w:szCs w:val="20"/>
              </w:rPr>
              <w:t xml:space="preserve">Difficulty decoding single words (reading single words in isolation) </w:t>
            </w:r>
            <w:r w:rsidRPr="00033AC9">
              <w:rPr>
                <w:rFonts w:ascii="Century Gothic" w:eastAsiaTheme="minorEastAsia" w:hAnsi="Century Gothic" w:cs="Times"/>
                <w:color w:val="auto"/>
                <w:sz w:val="20"/>
                <w:szCs w:val="20"/>
              </w:rPr>
              <w:t> </w:t>
            </w:r>
          </w:p>
          <w:p w14:paraId="69F87ACE" w14:textId="3E2D1671" w:rsidR="00F33E5A" w:rsidRPr="00F8387B" w:rsidRDefault="00F33E5A" w:rsidP="00F33E5A">
            <w:pPr>
              <w:widowControl w:val="0"/>
              <w:numPr>
                <w:ilvl w:val="0"/>
                <w:numId w:val="3"/>
              </w:numPr>
              <w:tabs>
                <w:tab w:val="left" w:pos="220"/>
                <w:tab w:val="left" w:pos="720"/>
              </w:tabs>
              <w:autoSpaceDE w:val="0"/>
              <w:autoSpaceDN w:val="0"/>
              <w:adjustRightInd w:val="0"/>
              <w:spacing w:after="293"/>
              <w:ind w:hanging="720"/>
              <w:rPr>
                <w:rFonts w:ascii="Century Gothic" w:eastAsiaTheme="minorEastAsia" w:hAnsi="Century Gothic" w:cs="Times"/>
                <w:color w:val="auto"/>
                <w:sz w:val="20"/>
                <w:szCs w:val="20"/>
              </w:rPr>
            </w:pPr>
            <w:r w:rsidRPr="00033AC9">
              <w:rPr>
                <w:rFonts w:ascii="Century Gothic" w:eastAsiaTheme="minorEastAsia" w:hAnsi="Century Gothic" w:cs="Calibri"/>
                <w:color w:val="auto"/>
                <w:sz w:val="20"/>
                <w:szCs w:val="20"/>
              </w:rPr>
              <w:t xml:space="preserve">Difficulty spelling words the way they sound (phonetically) or remembering letter </w:t>
            </w:r>
            <w:r w:rsidRPr="00033AC9">
              <w:rPr>
                <w:rFonts w:ascii="Century Gothic" w:eastAsiaTheme="minorEastAsia" w:hAnsi="Century Gothic" w:cs="Times"/>
                <w:color w:val="auto"/>
                <w:sz w:val="20"/>
                <w:szCs w:val="20"/>
              </w:rPr>
              <w:t> </w:t>
            </w:r>
            <w:r w:rsidRPr="00033AC9">
              <w:rPr>
                <w:rFonts w:ascii="Century Gothic" w:eastAsiaTheme="minorEastAsia" w:hAnsi="Century Gothic" w:cs="Calibri"/>
                <w:color w:val="auto"/>
                <w:sz w:val="20"/>
                <w:szCs w:val="20"/>
              </w:rPr>
              <w:t xml:space="preserve">sequences in very common words seen often in print </w:t>
            </w:r>
            <w:proofErr w:type="gramStart"/>
            <w:r w:rsidRPr="00033AC9">
              <w:rPr>
                <w:rFonts w:ascii="Century Gothic" w:eastAsiaTheme="minorEastAsia" w:hAnsi="Century Gothic" w:cs="Calibri"/>
                <w:color w:val="auto"/>
                <w:sz w:val="20"/>
                <w:szCs w:val="20"/>
              </w:rPr>
              <w:t>( e.g</w:t>
            </w:r>
            <w:proofErr w:type="gramEnd"/>
            <w:r w:rsidRPr="00033AC9">
              <w:rPr>
                <w:rFonts w:ascii="Century Gothic" w:eastAsiaTheme="minorEastAsia" w:hAnsi="Century Gothic" w:cs="Calibri"/>
                <w:color w:val="auto"/>
                <w:sz w:val="20"/>
                <w:szCs w:val="20"/>
              </w:rPr>
              <w:t>., “</w:t>
            </w:r>
            <w:proofErr w:type="spellStart"/>
            <w:r w:rsidRPr="00033AC9">
              <w:rPr>
                <w:rFonts w:ascii="Century Gothic" w:eastAsiaTheme="minorEastAsia" w:hAnsi="Century Gothic" w:cs="Calibri"/>
                <w:color w:val="auto"/>
                <w:sz w:val="20"/>
                <w:szCs w:val="20"/>
              </w:rPr>
              <w:t>sed</w:t>
            </w:r>
            <w:proofErr w:type="spellEnd"/>
            <w:r w:rsidRPr="00033AC9">
              <w:rPr>
                <w:rFonts w:ascii="Century Gothic" w:eastAsiaTheme="minorEastAsia" w:hAnsi="Century Gothic" w:cs="Calibri"/>
                <w:color w:val="auto"/>
                <w:sz w:val="20"/>
                <w:szCs w:val="20"/>
              </w:rPr>
              <w:t xml:space="preserve">” for “said”) </w:t>
            </w:r>
            <w:r w:rsidRPr="00033AC9">
              <w:rPr>
                <w:rFonts w:ascii="Century Gothic" w:eastAsiaTheme="minorEastAsia" w:hAnsi="Century Gothic" w:cs="Times"/>
                <w:color w:val="auto"/>
                <w:sz w:val="20"/>
                <w:szCs w:val="20"/>
              </w:rPr>
              <w:t> </w:t>
            </w:r>
          </w:p>
        </w:tc>
      </w:tr>
      <w:tr w:rsidR="00F33E5A" w:rsidRPr="00033AC9" w14:paraId="0247C0A3" w14:textId="77777777" w:rsidTr="004C64E7">
        <w:tc>
          <w:tcPr>
            <w:tcW w:w="1188" w:type="dxa"/>
          </w:tcPr>
          <w:p w14:paraId="266ADF07" w14:textId="620210C7" w:rsidR="00F33E5A" w:rsidRPr="00033AC9" w:rsidRDefault="00F33E5A" w:rsidP="00F33E5A">
            <w:pPr>
              <w:widowControl w:val="0"/>
              <w:autoSpaceDE w:val="0"/>
              <w:autoSpaceDN w:val="0"/>
              <w:adjustRightInd w:val="0"/>
              <w:rPr>
                <w:rFonts w:ascii="Century Gothic" w:eastAsiaTheme="minorEastAsia" w:hAnsi="Century Gothic" w:cs="Century Gothic"/>
                <w:color w:val="008080"/>
                <w:sz w:val="32"/>
                <w:szCs w:val="32"/>
              </w:rPr>
            </w:pPr>
            <w:r w:rsidRPr="00033AC9">
              <w:rPr>
                <w:rFonts w:ascii="Century Gothic" w:eastAsiaTheme="minorEastAsia" w:hAnsi="Century Gothic" w:cs="Century Gothic"/>
                <w:color w:val="008080"/>
                <w:sz w:val="32"/>
                <w:szCs w:val="32"/>
              </w:rPr>
              <w:t>2</w:t>
            </w:r>
            <w:r w:rsidRPr="00033AC9">
              <w:rPr>
                <w:rFonts w:ascii="Century Gothic" w:eastAsiaTheme="minorEastAsia" w:hAnsi="Century Gothic" w:cs="Century Gothic"/>
                <w:color w:val="008080"/>
                <w:sz w:val="32"/>
                <w:szCs w:val="32"/>
                <w:vertAlign w:val="superscript"/>
              </w:rPr>
              <w:t>nd</w:t>
            </w:r>
            <w:r w:rsidR="00F8387B">
              <w:rPr>
                <w:rFonts w:ascii="Century Gothic" w:eastAsiaTheme="minorEastAsia" w:hAnsi="Century Gothic" w:cs="Century Gothic"/>
                <w:color w:val="008080"/>
                <w:sz w:val="32"/>
                <w:szCs w:val="32"/>
              </w:rPr>
              <w:t>-</w:t>
            </w:r>
            <w:r w:rsidRPr="00033AC9">
              <w:rPr>
                <w:rFonts w:ascii="Century Gothic" w:eastAsiaTheme="minorEastAsia" w:hAnsi="Century Gothic" w:cs="Century Gothic"/>
                <w:color w:val="008080"/>
                <w:sz w:val="32"/>
                <w:szCs w:val="32"/>
              </w:rPr>
              <w:t>3</w:t>
            </w:r>
            <w:r w:rsidRPr="00033AC9">
              <w:rPr>
                <w:rFonts w:ascii="Century Gothic" w:eastAsiaTheme="minorEastAsia" w:hAnsi="Century Gothic" w:cs="Century Gothic"/>
                <w:color w:val="008080"/>
                <w:sz w:val="32"/>
                <w:szCs w:val="32"/>
                <w:vertAlign w:val="superscript"/>
              </w:rPr>
              <w:t>rd</w:t>
            </w:r>
          </w:p>
        </w:tc>
        <w:tc>
          <w:tcPr>
            <w:tcW w:w="8964" w:type="dxa"/>
            <w:gridSpan w:val="2"/>
          </w:tcPr>
          <w:p w14:paraId="6CFAC976" w14:textId="77777777" w:rsidR="00F35C83" w:rsidRPr="00033AC9" w:rsidRDefault="00F35C83" w:rsidP="00F35C83">
            <w:pPr>
              <w:widowControl w:val="0"/>
              <w:numPr>
                <w:ilvl w:val="0"/>
                <w:numId w:val="3"/>
              </w:numPr>
              <w:tabs>
                <w:tab w:val="left" w:pos="220"/>
                <w:tab w:val="left" w:pos="720"/>
              </w:tabs>
              <w:autoSpaceDE w:val="0"/>
              <w:autoSpaceDN w:val="0"/>
              <w:adjustRightInd w:val="0"/>
              <w:spacing w:after="240"/>
              <w:ind w:hanging="720"/>
              <w:rPr>
                <w:rFonts w:ascii="Century Gothic" w:eastAsiaTheme="minorEastAsia" w:hAnsi="Century Gothic" w:cs="Times"/>
                <w:color w:val="auto"/>
                <w:sz w:val="20"/>
                <w:szCs w:val="20"/>
              </w:rPr>
            </w:pPr>
            <w:r w:rsidRPr="00033AC9">
              <w:rPr>
                <w:rFonts w:ascii="Century Gothic" w:eastAsiaTheme="minorEastAsia" w:hAnsi="Century Gothic" w:cs="Calibri"/>
                <w:color w:val="auto"/>
                <w:sz w:val="20"/>
                <w:szCs w:val="20"/>
              </w:rPr>
              <w:t xml:space="preserve">Many of the previously described behaviors remain problematic along with the following: </w:t>
            </w:r>
          </w:p>
          <w:p w14:paraId="6C0F9D5D" w14:textId="77777777" w:rsidR="00F35C83" w:rsidRPr="00033AC9" w:rsidRDefault="00F35C83" w:rsidP="00F35C83">
            <w:pPr>
              <w:widowControl w:val="0"/>
              <w:numPr>
                <w:ilvl w:val="1"/>
                <w:numId w:val="3"/>
              </w:numPr>
              <w:tabs>
                <w:tab w:val="left" w:pos="940"/>
                <w:tab w:val="left" w:pos="1440"/>
              </w:tabs>
              <w:autoSpaceDE w:val="0"/>
              <w:autoSpaceDN w:val="0"/>
              <w:adjustRightInd w:val="0"/>
              <w:spacing w:after="293"/>
              <w:ind w:hanging="1440"/>
              <w:rPr>
                <w:rFonts w:ascii="Century Gothic" w:eastAsiaTheme="minorEastAsia" w:hAnsi="Century Gothic" w:cs="Times"/>
                <w:color w:val="auto"/>
                <w:sz w:val="20"/>
                <w:szCs w:val="20"/>
              </w:rPr>
            </w:pPr>
            <w:r w:rsidRPr="00033AC9">
              <w:rPr>
                <w:rFonts w:ascii="Century Gothic" w:eastAsiaTheme="minorEastAsia" w:hAnsi="Century Gothic" w:cs="Calibri"/>
                <w:color w:val="auto"/>
                <w:sz w:val="20"/>
                <w:szCs w:val="20"/>
              </w:rPr>
              <w:t xml:space="preserve">Difficulty recognizing common sight words (e.g., “to,” “said,” “been”) </w:t>
            </w:r>
            <w:r w:rsidRPr="00033AC9">
              <w:rPr>
                <w:rFonts w:ascii="Century Gothic" w:eastAsiaTheme="minorEastAsia" w:hAnsi="Century Gothic" w:cs="Times"/>
                <w:color w:val="auto"/>
                <w:sz w:val="20"/>
                <w:szCs w:val="20"/>
              </w:rPr>
              <w:t> </w:t>
            </w:r>
          </w:p>
          <w:p w14:paraId="2E14EF66" w14:textId="77777777" w:rsidR="00F35C83" w:rsidRPr="00033AC9" w:rsidRDefault="00F35C83" w:rsidP="00F35C83">
            <w:pPr>
              <w:widowControl w:val="0"/>
              <w:numPr>
                <w:ilvl w:val="1"/>
                <w:numId w:val="3"/>
              </w:numPr>
              <w:tabs>
                <w:tab w:val="left" w:pos="940"/>
                <w:tab w:val="left" w:pos="1440"/>
              </w:tabs>
              <w:autoSpaceDE w:val="0"/>
              <w:autoSpaceDN w:val="0"/>
              <w:adjustRightInd w:val="0"/>
              <w:spacing w:after="293"/>
              <w:ind w:hanging="1440"/>
              <w:rPr>
                <w:rFonts w:ascii="Century Gothic" w:eastAsiaTheme="minorEastAsia" w:hAnsi="Century Gothic" w:cs="Times"/>
                <w:color w:val="auto"/>
                <w:sz w:val="20"/>
                <w:szCs w:val="20"/>
              </w:rPr>
            </w:pPr>
            <w:r w:rsidRPr="00033AC9">
              <w:rPr>
                <w:rFonts w:ascii="Century Gothic" w:eastAsiaTheme="minorEastAsia" w:hAnsi="Century Gothic" w:cs="Calibri"/>
                <w:color w:val="auto"/>
                <w:sz w:val="20"/>
                <w:szCs w:val="20"/>
              </w:rPr>
              <w:t xml:space="preserve">Difficulty decoding single words </w:t>
            </w:r>
            <w:r w:rsidRPr="00033AC9">
              <w:rPr>
                <w:rFonts w:ascii="Century Gothic" w:eastAsiaTheme="minorEastAsia" w:hAnsi="Century Gothic" w:cs="Times"/>
                <w:color w:val="auto"/>
                <w:sz w:val="20"/>
                <w:szCs w:val="20"/>
              </w:rPr>
              <w:t> </w:t>
            </w:r>
          </w:p>
          <w:p w14:paraId="7430E435" w14:textId="77777777" w:rsidR="00F35C83" w:rsidRPr="00033AC9" w:rsidRDefault="00F35C83" w:rsidP="00F35C83">
            <w:pPr>
              <w:widowControl w:val="0"/>
              <w:numPr>
                <w:ilvl w:val="1"/>
                <w:numId w:val="3"/>
              </w:numPr>
              <w:tabs>
                <w:tab w:val="left" w:pos="940"/>
                <w:tab w:val="left" w:pos="1440"/>
              </w:tabs>
              <w:autoSpaceDE w:val="0"/>
              <w:autoSpaceDN w:val="0"/>
              <w:adjustRightInd w:val="0"/>
              <w:spacing w:after="293"/>
              <w:ind w:hanging="1440"/>
              <w:rPr>
                <w:rFonts w:ascii="Century Gothic" w:eastAsiaTheme="minorEastAsia" w:hAnsi="Century Gothic" w:cs="Times"/>
                <w:color w:val="auto"/>
                <w:sz w:val="20"/>
                <w:szCs w:val="20"/>
              </w:rPr>
            </w:pPr>
            <w:r w:rsidRPr="00033AC9">
              <w:rPr>
                <w:rFonts w:ascii="Century Gothic" w:eastAsiaTheme="minorEastAsia" w:hAnsi="Century Gothic" w:cs="Calibri"/>
                <w:color w:val="auto"/>
                <w:sz w:val="20"/>
                <w:szCs w:val="20"/>
              </w:rPr>
              <w:t xml:space="preserve">Difficulty recalling the correct sounds for letters and letter patterns in reading </w:t>
            </w:r>
            <w:r w:rsidRPr="00033AC9">
              <w:rPr>
                <w:rFonts w:ascii="Century Gothic" w:eastAsiaTheme="minorEastAsia" w:hAnsi="Century Gothic" w:cs="Times"/>
                <w:color w:val="auto"/>
                <w:sz w:val="20"/>
                <w:szCs w:val="20"/>
              </w:rPr>
              <w:t> </w:t>
            </w:r>
          </w:p>
          <w:p w14:paraId="12AFC263" w14:textId="77777777" w:rsidR="00F35C83" w:rsidRPr="00033AC9" w:rsidRDefault="00F35C83" w:rsidP="00F35C83">
            <w:pPr>
              <w:widowControl w:val="0"/>
              <w:numPr>
                <w:ilvl w:val="1"/>
                <w:numId w:val="3"/>
              </w:numPr>
              <w:tabs>
                <w:tab w:val="left" w:pos="940"/>
                <w:tab w:val="left" w:pos="1440"/>
              </w:tabs>
              <w:autoSpaceDE w:val="0"/>
              <w:autoSpaceDN w:val="0"/>
              <w:adjustRightInd w:val="0"/>
              <w:spacing w:after="293"/>
              <w:ind w:hanging="1440"/>
              <w:rPr>
                <w:rFonts w:ascii="Century Gothic" w:eastAsiaTheme="minorEastAsia" w:hAnsi="Century Gothic" w:cs="Times"/>
                <w:color w:val="auto"/>
                <w:sz w:val="20"/>
                <w:szCs w:val="20"/>
              </w:rPr>
            </w:pPr>
            <w:r w:rsidRPr="00033AC9">
              <w:rPr>
                <w:rFonts w:ascii="Century Gothic" w:eastAsiaTheme="minorEastAsia" w:hAnsi="Century Gothic" w:cs="Calibri"/>
                <w:color w:val="auto"/>
                <w:sz w:val="20"/>
                <w:szCs w:val="20"/>
              </w:rPr>
              <w:t xml:space="preserve">Difficulty connecting speech sounds with appropriate letter or letter combinations and </w:t>
            </w:r>
            <w:r w:rsidRPr="00033AC9">
              <w:rPr>
                <w:rFonts w:ascii="Century Gothic" w:eastAsiaTheme="minorEastAsia" w:hAnsi="Century Gothic" w:cs="Times"/>
                <w:color w:val="auto"/>
                <w:sz w:val="20"/>
                <w:szCs w:val="20"/>
              </w:rPr>
              <w:t> </w:t>
            </w:r>
            <w:r w:rsidRPr="00033AC9">
              <w:rPr>
                <w:rFonts w:ascii="Century Gothic" w:eastAsiaTheme="minorEastAsia" w:hAnsi="Century Gothic" w:cs="Calibri"/>
                <w:color w:val="auto"/>
                <w:sz w:val="20"/>
                <w:szCs w:val="20"/>
              </w:rPr>
              <w:t>omitting letters in words for spelling (e.g., “after” spelled “</w:t>
            </w:r>
            <w:proofErr w:type="spellStart"/>
            <w:r w:rsidRPr="00033AC9">
              <w:rPr>
                <w:rFonts w:ascii="Century Gothic" w:eastAsiaTheme="minorEastAsia" w:hAnsi="Century Gothic" w:cs="Calibri"/>
                <w:color w:val="auto"/>
                <w:sz w:val="20"/>
                <w:szCs w:val="20"/>
              </w:rPr>
              <w:t>eftr</w:t>
            </w:r>
            <w:proofErr w:type="spellEnd"/>
            <w:r w:rsidRPr="00033AC9">
              <w:rPr>
                <w:rFonts w:ascii="Century Gothic" w:eastAsiaTheme="minorEastAsia" w:hAnsi="Century Gothic" w:cs="Calibri"/>
                <w:color w:val="auto"/>
                <w:sz w:val="20"/>
                <w:szCs w:val="20"/>
              </w:rPr>
              <w:t xml:space="preserve">”) </w:t>
            </w:r>
            <w:r w:rsidRPr="00033AC9">
              <w:rPr>
                <w:rFonts w:ascii="Century Gothic" w:eastAsiaTheme="minorEastAsia" w:hAnsi="Century Gothic" w:cs="Times"/>
                <w:color w:val="auto"/>
                <w:sz w:val="20"/>
                <w:szCs w:val="20"/>
              </w:rPr>
              <w:t> </w:t>
            </w:r>
          </w:p>
          <w:p w14:paraId="7BC110A0" w14:textId="77777777" w:rsidR="00F35C83" w:rsidRPr="00033AC9" w:rsidRDefault="00F35C83" w:rsidP="00F35C83">
            <w:pPr>
              <w:widowControl w:val="0"/>
              <w:numPr>
                <w:ilvl w:val="1"/>
                <w:numId w:val="3"/>
              </w:numPr>
              <w:tabs>
                <w:tab w:val="left" w:pos="940"/>
                <w:tab w:val="left" w:pos="1440"/>
              </w:tabs>
              <w:autoSpaceDE w:val="0"/>
              <w:autoSpaceDN w:val="0"/>
              <w:adjustRightInd w:val="0"/>
              <w:spacing w:after="293"/>
              <w:ind w:hanging="1440"/>
              <w:rPr>
                <w:rFonts w:ascii="Century Gothic" w:eastAsiaTheme="minorEastAsia" w:hAnsi="Century Gothic" w:cs="Times"/>
                <w:color w:val="auto"/>
                <w:sz w:val="20"/>
                <w:szCs w:val="20"/>
              </w:rPr>
            </w:pPr>
            <w:r w:rsidRPr="00033AC9">
              <w:rPr>
                <w:rFonts w:ascii="Century Gothic" w:eastAsiaTheme="minorEastAsia" w:hAnsi="Century Gothic" w:cs="Calibri"/>
                <w:color w:val="auto"/>
                <w:sz w:val="20"/>
                <w:szCs w:val="20"/>
              </w:rPr>
              <w:t xml:space="preserve">Difficulty reading fluently (e.g., slow, inaccurate, and/or without expression) </w:t>
            </w:r>
            <w:r w:rsidRPr="00033AC9">
              <w:rPr>
                <w:rFonts w:ascii="Century Gothic" w:eastAsiaTheme="minorEastAsia" w:hAnsi="Century Gothic" w:cs="Times"/>
                <w:color w:val="auto"/>
                <w:sz w:val="20"/>
                <w:szCs w:val="20"/>
              </w:rPr>
              <w:t> </w:t>
            </w:r>
          </w:p>
          <w:p w14:paraId="38A7C0F6" w14:textId="77777777" w:rsidR="00F35C83" w:rsidRPr="00033AC9" w:rsidRDefault="00F35C83" w:rsidP="00F35C83">
            <w:pPr>
              <w:widowControl w:val="0"/>
              <w:numPr>
                <w:ilvl w:val="1"/>
                <w:numId w:val="3"/>
              </w:numPr>
              <w:tabs>
                <w:tab w:val="left" w:pos="940"/>
                <w:tab w:val="left" w:pos="1440"/>
              </w:tabs>
              <w:autoSpaceDE w:val="0"/>
              <w:autoSpaceDN w:val="0"/>
              <w:adjustRightInd w:val="0"/>
              <w:spacing w:after="293"/>
              <w:ind w:hanging="1440"/>
              <w:rPr>
                <w:rFonts w:ascii="Century Gothic" w:eastAsiaTheme="minorEastAsia" w:hAnsi="Century Gothic" w:cs="Times"/>
                <w:color w:val="auto"/>
                <w:sz w:val="20"/>
                <w:szCs w:val="20"/>
              </w:rPr>
            </w:pPr>
            <w:r w:rsidRPr="00033AC9">
              <w:rPr>
                <w:rFonts w:ascii="Century Gothic" w:eastAsiaTheme="minorEastAsia" w:hAnsi="Century Gothic" w:cs="Calibri"/>
                <w:color w:val="auto"/>
                <w:sz w:val="20"/>
                <w:szCs w:val="20"/>
              </w:rPr>
              <w:t xml:space="preserve">Difficulty decoding unfamiliar words in sentences using knowledge of phonics </w:t>
            </w:r>
            <w:r w:rsidRPr="00033AC9">
              <w:rPr>
                <w:rFonts w:ascii="Century Gothic" w:eastAsiaTheme="minorEastAsia" w:hAnsi="Century Gothic" w:cs="Times"/>
                <w:color w:val="auto"/>
                <w:sz w:val="20"/>
                <w:szCs w:val="20"/>
              </w:rPr>
              <w:t> </w:t>
            </w:r>
          </w:p>
          <w:p w14:paraId="16A27A82" w14:textId="77777777" w:rsidR="00F35C83" w:rsidRPr="00033AC9" w:rsidRDefault="00F35C83" w:rsidP="00F35C83">
            <w:pPr>
              <w:widowControl w:val="0"/>
              <w:numPr>
                <w:ilvl w:val="1"/>
                <w:numId w:val="3"/>
              </w:numPr>
              <w:tabs>
                <w:tab w:val="left" w:pos="940"/>
                <w:tab w:val="left" w:pos="1440"/>
              </w:tabs>
              <w:autoSpaceDE w:val="0"/>
              <w:autoSpaceDN w:val="0"/>
              <w:adjustRightInd w:val="0"/>
              <w:spacing w:after="293"/>
              <w:ind w:hanging="1440"/>
              <w:rPr>
                <w:rFonts w:ascii="Century Gothic" w:eastAsiaTheme="minorEastAsia" w:hAnsi="Century Gothic" w:cs="Times"/>
                <w:color w:val="auto"/>
                <w:sz w:val="20"/>
                <w:szCs w:val="20"/>
              </w:rPr>
            </w:pPr>
            <w:r w:rsidRPr="00033AC9">
              <w:rPr>
                <w:rFonts w:ascii="Century Gothic" w:eastAsiaTheme="minorEastAsia" w:hAnsi="Century Gothic" w:cs="Calibri"/>
                <w:color w:val="auto"/>
                <w:sz w:val="20"/>
                <w:szCs w:val="20"/>
              </w:rPr>
              <w:t xml:space="preserve">Reliance on picture clues, story theme, or guessing at words </w:t>
            </w:r>
            <w:r w:rsidRPr="00033AC9">
              <w:rPr>
                <w:rFonts w:ascii="Century Gothic" w:eastAsiaTheme="minorEastAsia" w:hAnsi="Century Gothic" w:cs="Times"/>
                <w:color w:val="auto"/>
                <w:sz w:val="20"/>
                <w:szCs w:val="20"/>
              </w:rPr>
              <w:t> </w:t>
            </w:r>
          </w:p>
          <w:p w14:paraId="7B0B79AC" w14:textId="761C2223" w:rsidR="00F33E5A" w:rsidRPr="007804CF" w:rsidRDefault="00F35C83" w:rsidP="00F33E5A">
            <w:pPr>
              <w:widowControl w:val="0"/>
              <w:numPr>
                <w:ilvl w:val="1"/>
                <w:numId w:val="3"/>
              </w:numPr>
              <w:tabs>
                <w:tab w:val="left" w:pos="940"/>
                <w:tab w:val="left" w:pos="1440"/>
              </w:tabs>
              <w:autoSpaceDE w:val="0"/>
              <w:autoSpaceDN w:val="0"/>
              <w:adjustRightInd w:val="0"/>
              <w:spacing w:after="293"/>
              <w:ind w:hanging="1440"/>
              <w:rPr>
                <w:rFonts w:ascii="Century Gothic" w:eastAsiaTheme="minorEastAsia" w:hAnsi="Century Gothic" w:cs="Times"/>
                <w:color w:val="auto"/>
                <w:sz w:val="20"/>
                <w:szCs w:val="20"/>
              </w:rPr>
            </w:pPr>
            <w:r w:rsidRPr="00033AC9">
              <w:rPr>
                <w:rFonts w:ascii="Century Gothic" w:eastAsiaTheme="minorEastAsia" w:hAnsi="Century Gothic" w:cs="Calibri"/>
                <w:color w:val="auto"/>
                <w:sz w:val="20"/>
                <w:szCs w:val="20"/>
              </w:rPr>
              <w:t xml:space="preserve">Difficulty with written expression </w:t>
            </w:r>
            <w:r w:rsidRPr="00033AC9">
              <w:rPr>
                <w:rFonts w:ascii="Century Gothic" w:eastAsiaTheme="minorEastAsia" w:hAnsi="Century Gothic" w:cs="Times"/>
                <w:color w:val="auto"/>
                <w:sz w:val="20"/>
                <w:szCs w:val="20"/>
              </w:rPr>
              <w:t> </w:t>
            </w:r>
          </w:p>
        </w:tc>
      </w:tr>
      <w:tr w:rsidR="00F33E5A" w:rsidRPr="00033AC9" w14:paraId="68DC0C04" w14:textId="77777777" w:rsidTr="004C64E7">
        <w:tc>
          <w:tcPr>
            <w:tcW w:w="1188" w:type="dxa"/>
          </w:tcPr>
          <w:p w14:paraId="15B5D827" w14:textId="327829C7" w:rsidR="00F33E5A" w:rsidRPr="00033AC9" w:rsidRDefault="00F33E5A" w:rsidP="00F33E5A">
            <w:pPr>
              <w:widowControl w:val="0"/>
              <w:autoSpaceDE w:val="0"/>
              <w:autoSpaceDN w:val="0"/>
              <w:adjustRightInd w:val="0"/>
              <w:rPr>
                <w:rFonts w:ascii="Century Gothic" w:eastAsiaTheme="minorEastAsia" w:hAnsi="Century Gothic" w:cs="Century Gothic"/>
                <w:color w:val="008080"/>
                <w:sz w:val="32"/>
                <w:szCs w:val="32"/>
              </w:rPr>
            </w:pPr>
            <w:r w:rsidRPr="00033AC9">
              <w:rPr>
                <w:rFonts w:ascii="Century Gothic" w:eastAsiaTheme="minorEastAsia" w:hAnsi="Century Gothic" w:cs="Century Gothic"/>
                <w:color w:val="008080"/>
                <w:sz w:val="32"/>
                <w:szCs w:val="32"/>
              </w:rPr>
              <w:t>4</w:t>
            </w:r>
            <w:r w:rsidRPr="00033AC9">
              <w:rPr>
                <w:rFonts w:ascii="Century Gothic" w:eastAsiaTheme="minorEastAsia" w:hAnsi="Century Gothic" w:cs="Century Gothic"/>
                <w:color w:val="008080"/>
                <w:sz w:val="32"/>
                <w:szCs w:val="32"/>
                <w:vertAlign w:val="superscript"/>
              </w:rPr>
              <w:t>th</w:t>
            </w:r>
            <w:r w:rsidR="00F8387B">
              <w:rPr>
                <w:rFonts w:ascii="Century Gothic" w:eastAsiaTheme="minorEastAsia" w:hAnsi="Century Gothic" w:cs="Century Gothic"/>
                <w:color w:val="008080"/>
                <w:sz w:val="32"/>
                <w:szCs w:val="32"/>
              </w:rPr>
              <w:t>-</w:t>
            </w:r>
            <w:r w:rsidRPr="00033AC9">
              <w:rPr>
                <w:rFonts w:ascii="Century Gothic" w:eastAsiaTheme="minorEastAsia" w:hAnsi="Century Gothic" w:cs="Century Gothic"/>
                <w:color w:val="008080"/>
                <w:sz w:val="32"/>
                <w:szCs w:val="32"/>
              </w:rPr>
              <w:t>6</w:t>
            </w:r>
            <w:r w:rsidRPr="00E34DBD">
              <w:rPr>
                <w:rFonts w:ascii="Century Gothic" w:eastAsiaTheme="minorEastAsia" w:hAnsi="Century Gothic" w:cs="Century Gothic"/>
                <w:color w:val="008080"/>
                <w:sz w:val="32"/>
                <w:szCs w:val="32"/>
                <w:vertAlign w:val="superscript"/>
              </w:rPr>
              <w:t>th</w:t>
            </w:r>
          </w:p>
        </w:tc>
        <w:tc>
          <w:tcPr>
            <w:tcW w:w="8964" w:type="dxa"/>
            <w:gridSpan w:val="2"/>
          </w:tcPr>
          <w:p w14:paraId="7C3206B7" w14:textId="77777777" w:rsidR="00F35C83" w:rsidRPr="00033AC9" w:rsidRDefault="00F35C83" w:rsidP="00F35C83">
            <w:pPr>
              <w:widowControl w:val="0"/>
              <w:numPr>
                <w:ilvl w:val="0"/>
                <w:numId w:val="3"/>
              </w:numPr>
              <w:tabs>
                <w:tab w:val="left" w:pos="220"/>
                <w:tab w:val="left" w:pos="720"/>
              </w:tabs>
              <w:autoSpaceDE w:val="0"/>
              <w:autoSpaceDN w:val="0"/>
              <w:adjustRightInd w:val="0"/>
              <w:spacing w:after="240"/>
              <w:ind w:hanging="720"/>
              <w:rPr>
                <w:rFonts w:ascii="Century Gothic" w:eastAsiaTheme="minorEastAsia" w:hAnsi="Century Gothic" w:cs="Times"/>
                <w:color w:val="auto"/>
                <w:sz w:val="20"/>
                <w:szCs w:val="20"/>
              </w:rPr>
            </w:pPr>
            <w:r w:rsidRPr="00033AC9">
              <w:rPr>
                <w:rFonts w:ascii="Century Gothic" w:eastAsiaTheme="minorEastAsia" w:hAnsi="Century Gothic" w:cs="Calibri"/>
                <w:color w:val="auto"/>
                <w:sz w:val="20"/>
                <w:szCs w:val="20"/>
              </w:rPr>
              <w:t xml:space="preserve">Many of the previously described behaviors remain problematic along with the following: </w:t>
            </w:r>
          </w:p>
          <w:p w14:paraId="26389451" w14:textId="77777777" w:rsidR="00F35C83" w:rsidRPr="00033AC9" w:rsidRDefault="00F35C83" w:rsidP="00F35C83">
            <w:pPr>
              <w:widowControl w:val="0"/>
              <w:numPr>
                <w:ilvl w:val="1"/>
                <w:numId w:val="3"/>
              </w:numPr>
              <w:tabs>
                <w:tab w:val="left" w:pos="940"/>
                <w:tab w:val="left" w:pos="1440"/>
              </w:tabs>
              <w:autoSpaceDE w:val="0"/>
              <w:autoSpaceDN w:val="0"/>
              <w:adjustRightInd w:val="0"/>
              <w:spacing w:after="293"/>
              <w:ind w:hanging="1440"/>
              <w:rPr>
                <w:rFonts w:ascii="Century Gothic" w:eastAsiaTheme="minorEastAsia" w:hAnsi="Century Gothic" w:cs="Times"/>
                <w:color w:val="auto"/>
                <w:sz w:val="20"/>
                <w:szCs w:val="20"/>
              </w:rPr>
            </w:pPr>
            <w:r w:rsidRPr="00033AC9">
              <w:rPr>
                <w:rFonts w:ascii="Century Gothic" w:eastAsiaTheme="minorEastAsia" w:hAnsi="Century Gothic" w:cs="Calibri"/>
                <w:color w:val="auto"/>
                <w:sz w:val="20"/>
                <w:szCs w:val="20"/>
              </w:rPr>
              <w:t xml:space="preserve">Difficulty reading aloud (e.g., fear of reading aloud in front of classmates) </w:t>
            </w:r>
            <w:r w:rsidRPr="00033AC9">
              <w:rPr>
                <w:rFonts w:ascii="Century Gothic" w:eastAsiaTheme="minorEastAsia" w:hAnsi="Century Gothic" w:cs="Times"/>
                <w:color w:val="auto"/>
                <w:sz w:val="20"/>
                <w:szCs w:val="20"/>
              </w:rPr>
              <w:t> </w:t>
            </w:r>
          </w:p>
          <w:p w14:paraId="639EA863" w14:textId="77777777" w:rsidR="00F35C83" w:rsidRPr="00033AC9" w:rsidRDefault="00F35C83" w:rsidP="00F35C83">
            <w:pPr>
              <w:widowControl w:val="0"/>
              <w:numPr>
                <w:ilvl w:val="1"/>
                <w:numId w:val="3"/>
              </w:numPr>
              <w:tabs>
                <w:tab w:val="left" w:pos="940"/>
                <w:tab w:val="left" w:pos="1440"/>
              </w:tabs>
              <w:autoSpaceDE w:val="0"/>
              <w:autoSpaceDN w:val="0"/>
              <w:adjustRightInd w:val="0"/>
              <w:spacing w:after="293"/>
              <w:ind w:hanging="1440"/>
              <w:rPr>
                <w:rFonts w:ascii="Century Gothic" w:eastAsiaTheme="minorEastAsia" w:hAnsi="Century Gothic" w:cs="Times"/>
                <w:color w:val="auto"/>
                <w:sz w:val="20"/>
                <w:szCs w:val="20"/>
              </w:rPr>
            </w:pPr>
            <w:r w:rsidRPr="00033AC9">
              <w:rPr>
                <w:rFonts w:ascii="Century Gothic" w:eastAsiaTheme="minorEastAsia" w:hAnsi="Century Gothic" w:cs="Calibri"/>
                <w:color w:val="auto"/>
                <w:sz w:val="20"/>
                <w:szCs w:val="20"/>
              </w:rPr>
              <w:t xml:space="preserve">Avoidance of reading (e.g., particularly for pleasure) </w:t>
            </w:r>
            <w:r w:rsidRPr="00033AC9">
              <w:rPr>
                <w:rFonts w:ascii="Century Gothic" w:eastAsiaTheme="minorEastAsia" w:hAnsi="Century Gothic" w:cs="Times"/>
                <w:color w:val="auto"/>
                <w:sz w:val="20"/>
                <w:szCs w:val="20"/>
              </w:rPr>
              <w:t> </w:t>
            </w:r>
          </w:p>
          <w:p w14:paraId="58AECA4F" w14:textId="77777777" w:rsidR="00F35C83" w:rsidRPr="00033AC9" w:rsidRDefault="00F35C83" w:rsidP="00F35C83">
            <w:pPr>
              <w:widowControl w:val="0"/>
              <w:numPr>
                <w:ilvl w:val="1"/>
                <w:numId w:val="3"/>
              </w:numPr>
              <w:tabs>
                <w:tab w:val="left" w:pos="940"/>
                <w:tab w:val="left" w:pos="1440"/>
              </w:tabs>
              <w:autoSpaceDE w:val="0"/>
              <w:autoSpaceDN w:val="0"/>
              <w:adjustRightInd w:val="0"/>
              <w:spacing w:after="293"/>
              <w:ind w:hanging="1440"/>
              <w:rPr>
                <w:rFonts w:ascii="Century Gothic" w:eastAsiaTheme="minorEastAsia" w:hAnsi="Century Gothic" w:cs="Times"/>
                <w:color w:val="auto"/>
                <w:sz w:val="20"/>
                <w:szCs w:val="20"/>
              </w:rPr>
            </w:pPr>
            <w:r w:rsidRPr="00033AC9">
              <w:rPr>
                <w:rFonts w:ascii="Century Gothic" w:eastAsiaTheme="minorEastAsia" w:hAnsi="Century Gothic" w:cs="Calibri"/>
                <w:color w:val="auto"/>
                <w:sz w:val="20"/>
                <w:szCs w:val="20"/>
              </w:rPr>
              <w:t xml:space="preserve">Acquisition of less vocabulary due to reduced independent reading </w:t>
            </w:r>
            <w:r w:rsidRPr="00033AC9">
              <w:rPr>
                <w:rFonts w:ascii="Century Gothic" w:eastAsiaTheme="minorEastAsia" w:hAnsi="Century Gothic" w:cs="Times"/>
                <w:color w:val="auto"/>
                <w:sz w:val="20"/>
                <w:szCs w:val="20"/>
              </w:rPr>
              <w:t> </w:t>
            </w:r>
          </w:p>
          <w:p w14:paraId="44942B90" w14:textId="77777777" w:rsidR="00F35C83" w:rsidRPr="00033AC9" w:rsidRDefault="00F35C83" w:rsidP="00F35C83">
            <w:pPr>
              <w:widowControl w:val="0"/>
              <w:numPr>
                <w:ilvl w:val="1"/>
                <w:numId w:val="3"/>
              </w:numPr>
              <w:tabs>
                <w:tab w:val="left" w:pos="940"/>
                <w:tab w:val="left" w:pos="1440"/>
              </w:tabs>
              <w:autoSpaceDE w:val="0"/>
              <w:autoSpaceDN w:val="0"/>
              <w:adjustRightInd w:val="0"/>
              <w:spacing w:after="293"/>
              <w:ind w:hanging="1440"/>
              <w:rPr>
                <w:rFonts w:ascii="Century Gothic" w:eastAsiaTheme="minorEastAsia" w:hAnsi="Century Gothic" w:cs="Times"/>
                <w:color w:val="auto"/>
                <w:sz w:val="20"/>
                <w:szCs w:val="20"/>
              </w:rPr>
            </w:pPr>
            <w:r w:rsidRPr="00033AC9">
              <w:rPr>
                <w:rFonts w:ascii="Century Gothic" w:eastAsiaTheme="minorEastAsia" w:hAnsi="Century Gothic" w:cs="Calibri"/>
                <w:color w:val="auto"/>
                <w:sz w:val="20"/>
                <w:szCs w:val="20"/>
              </w:rPr>
              <w:t xml:space="preserve">Use of less complicated words in writing that are easier to spell than more appropriate </w:t>
            </w:r>
            <w:r w:rsidRPr="00033AC9">
              <w:rPr>
                <w:rFonts w:ascii="Century Gothic" w:eastAsiaTheme="minorEastAsia" w:hAnsi="Century Gothic" w:cs="Times"/>
                <w:color w:val="auto"/>
                <w:sz w:val="20"/>
                <w:szCs w:val="20"/>
              </w:rPr>
              <w:t> </w:t>
            </w:r>
            <w:r w:rsidRPr="00033AC9">
              <w:rPr>
                <w:rFonts w:ascii="Century Gothic" w:eastAsiaTheme="minorEastAsia" w:hAnsi="Century Gothic" w:cs="Calibri"/>
                <w:color w:val="auto"/>
                <w:sz w:val="20"/>
                <w:szCs w:val="20"/>
              </w:rPr>
              <w:t xml:space="preserve">words (e.g., “big” instead of “enormous”) </w:t>
            </w:r>
            <w:r w:rsidRPr="00033AC9">
              <w:rPr>
                <w:rFonts w:ascii="Century Gothic" w:eastAsiaTheme="minorEastAsia" w:hAnsi="Century Gothic" w:cs="Times"/>
                <w:color w:val="auto"/>
                <w:sz w:val="20"/>
                <w:szCs w:val="20"/>
              </w:rPr>
              <w:t> </w:t>
            </w:r>
          </w:p>
          <w:p w14:paraId="669B24B4" w14:textId="060BEE6B" w:rsidR="00F33E5A" w:rsidRPr="00F8387B" w:rsidRDefault="00F35C83" w:rsidP="00F33E5A">
            <w:pPr>
              <w:widowControl w:val="0"/>
              <w:numPr>
                <w:ilvl w:val="1"/>
                <w:numId w:val="3"/>
              </w:numPr>
              <w:tabs>
                <w:tab w:val="left" w:pos="940"/>
                <w:tab w:val="left" w:pos="1440"/>
              </w:tabs>
              <w:autoSpaceDE w:val="0"/>
              <w:autoSpaceDN w:val="0"/>
              <w:adjustRightInd w:val="0"/>
              <w:spacing w:after="293"/>
              <w:ind w:hanging="1440"/>
              <w:rPr>
                <w:rFonts w:ascii="Century Gothic" w:eastAsiaTheme="minorEastAsia" w:hAnsi="Century Gothic" w:cs="Times"/>
                <w:color w:val="auto"/>
                <w:sz w:val="20"/>
                <w:szCs w:val="20"/>
              </w:rPr>
            </w:pPr>
            <w:r w:rsidRPr="00033AC9">
              <w:rPr>
                <w:rFonts w:ascii="Century Gothic" w:eastAsiaTheme="minorEastAsia" w:hAnsi="Century Gothic" w:cs="Calibri"/>
                <w:color w:val="auto"/>
                <w:sz w:val="20"/>
                <w:szCs w:val="20"/>
              </w:rPr>
              <w:t xml:space="preserve">Reliance on listening rather than reading for comprehension </w:t>
            </w:r>
            <w:r w:rsidRPr="00033AC9">
              <w:rPr>
                <w:rFonts w:ascii="Century Gothic" w:eastAsiaTheme="minorEastAsia" w:hAnsi="Century Gothic" w:cs="Times"/>
                <w:color w:val="auto"/>
                <w:sz w:val="20"/>
                <w:szCs w:val="20"/>
              </w:rPr>
              <w:t> </w:t>
            </w:r>
          </w:p>
        </w:tc>
      </w:tr>
    </w:tbl>
    <w:p w14:paraId="5CC5F49B" w14:textId="77777777" w:rsidR="00F33E5A" w:rsidRPr="00033AC9" w:rsidRDefault="00F33E5A" w:rsidP="00F33E5A">
      <w:pPr>
        <w:widowControl w:val="0"/>
        <w:autoSpaceDE w:val="0"/>
        <w:autoSpaceDN w:val="0"/>
        <w:adjustRightInd w:val="0"/>
        <w:ind w:left="720"/>
        <w:rPr>
          <w:rFonts w:ascii="Century Gothic" w:eastAsiaTheme="minorEastAsia" w:hAnsi="Century Gothic" w:cs="Century Gothic"/>
          <w:color w:val="008080"/>
          <w:sz w:val="32"/>
          <w:szCs w:val="32"/>
        </w:rPr>
      </w:pPr>
    </w:p>
    <w:p w14:paraId="3145C184" w14:textId="77777777" w:rsidR="00F33E5A" w:rsidRPr="00033AC9" w:rsidRDefault="00F33E5A" w:rsidP="00F35C83">
      <w:pPr>
        <w:widowControl w:val="0"/>
        <w:autoSpaceDE w:val="0"/>
        <w:autoSpaceDN w:val="0"/>
        <w:adjustRightInd w:val="0"/>
        <w:rPr>
          <w:rFonts w:ascii="Century Gothic" w:eastAsiaTheme="minorEastAsia" w:hAnsi="Century Gothic" w:cs="Century Gothic"/>
          <w:color w:val="008080"/>
          <w:sz w:val="32"/>
          <w:szCs w:val="32"/>
        </w:rPr>
      </w:pPr>
    </w:p>
    <w:p w14:paraId="5C1DAB4F" w14:textId="31CA44ED" w:rsidR="006C1DEE" w:rsidRDefault="00E34DBD" w:rsidP="006C1DEE">
      <w:pPr>
        <w:widowControl w:val="0"/>
        <w:numPr>
          <w:ilvl w:val="0"/>
          <w:numId w:val="2"/>
        </w:numPr>
        <w:autoSpaceDE w:val="0"/>
        <w:autoSpaceDN w:val="0"/>
        <w:adjustRightInd w:val="0"/>
        <w:ind w:left="720" w:hanging="360"/>
        <w:rPr>
          <w:rFonts w:ascii="Century Gothic" w:eastAsiaTheme="minorEastAsia" w:hAnsi="Century Gothic" w:cs="Century Gothic"/>
          <w:color w:val="008080"/>
          <w:sz w:val="32"/>
          <w:szCs w:val="32"/>
        </w:rPr>
      </w:pPr>
      <w:r>
        <w:rPr>
          <w:rFonts w:ascii="Century Gothic" w:eastAsiaTheme="minorEastAsia" w:hAnsi="Century Gothic" w:cs="Century Gothic"/>
          <w:color w:val="008080"/>
          <w:sz w:val="32"/>
          <w:szCs w:val="32"/>
        </w:rPr>
        <w:t>E</w:t>
      </w:r>
      <w:r w:rsidR="006C1DEE" w:rsidRPr="00033AC9">
        <w:rPr>
          <w:rFonts w:ascii="Century Gothic" w:eastAsiaTheme="minorEastAsia" w:hAnsi="Century Gothic" w:cs="Century Gothic"/>
          <w:color w:val="008080"/>
          <w:sz w:val="32"/>
          <w:szCs w:val="32"/>
        </w:rPr>
        <w:t>arly intervention - best practices for the classroom</w:t>
      </w:r>
      <w:r w:rsidR="00F35C83" w:rsidRPr="00033AC9">
        <w:rPr>
          <w:rFonts w:ascii="Century Gothic" w:eastAsiaTheme="minorEastAsia" w:hAnsi="Century Gothic" w:cs="Century Gothic"/>
          <w:color w:val="008080"/>
          <w:sz w:val="32"/>
          <w:szCs w:val="32"/>
        </w:rPr>
        <w:t>:</w:t>
      </w:r>
    </w:p>
    <w:p w14:paraId="73A60135" w14:textId="6662318B" w:rsidR="00E34DBD" w:rsidRPr="00E34DBD" w:rsidRDefault="00E34DBD" w:rsidP="006C1DEE">
      <w:pPr>
        <w:widowControl w:val="0"/>
        <w:numPr>
          <w:ilvl w:val="0"/>
          <w:numId w:val="2"/>
        </w:numPr>
        <w:autoSpaceDE w:val="0"/>
        <w:autoSpaceDN w:val="0"/>
        <w:adjustRightInd w:val="0"/>
        <w:ind w:left="720" w:hanging="360"/>
        <w:rPr>
          <w:rFonts w:ascii="Century Gothic" w:eastAsiaTheme="minorEastAsia" w:hAnsi="Century Gothic" w:cs="Century Gothic"/>
          <w:color w:val="008080"/>
          <w:sz w:val="22"/>
          <w:szCs w:val="22"/>
        </w:rPr>
      </w:pPr>
      <w:proofErr w:type="spellStart"/>
      <w:r w:rsidRPr="00E34DBD">
        <w:rPr>
          <w:rFonts w:ascii="Century Gothic" w:eastAsiaTheme="minorEastAsia" w:hAnsi="Century Gothic" w:cs="Century Gothic"/>
          <w:color w:val="008080"/>
          <w:sz w:val="22"/>
          <w:szCs w:val="22"/>
        </w:rPr>
        <w:t>PreK</w:t>
      </w:r>
      <w:proofErr w:type="spellEnd"/>
      <w:r w:rsidRPr="00E34DBD">
        <w:rPr>
          <w:rFonts w:ascii="Century Gothic" w:eastAsiaTheme="minorEastAsia" w:hAnsi="Century Gothic" w:cs="Century Gothic"/>
          <w:color w:val="008080"/>
          <w:sz w:val="22"/>
          <w:szCs w:val="22"/>
        </w:rPr>
        <w:t xml:space="preserve">-K:  Handwriting without Tears curriculum/school wide alignment on </w:t>
      </w:r>
      <w:proofErr w:type="spellStart"/>
      <w:r w:rsidRPr="00E34DBD">
        <w:rPr>
          <w:rFonts w:ascii="Century Gothic" w:eastAsiaTheme="minorEastAsia" w:hAnsi="Century Gothic" w:cs="Century Gothic"/>
          <w:color w:val="008080"/>
          <w:sz w:val="22"/>
          <w:szCs w:val="22"/>
        </w:rPr>
        <w:t>verbage</w:t>
      </w:r>
      <w:proofErr w:type="spellEnd"/>
      <w:r w:rsidRPr="00E34DBD">
        <w:rPr>
          <w:rFonts w:ascii="Century Gothic" w:eastAsiaTheme="minorEastAsia" w:hAnsi="Century Gothic" w:cs="Century Gothic"/>
          <w:color w:val="008080"/>
          <w:sz w:val="22"/>
          <w:szCs w:val="22"/>
        </w:rPr>
        <w:t xml:space="preserve"> of strokes to help promote stroke awareness as students move through grades</w:t>
      </w:r>
    </w:p>
    <w:p w14:paraId="7941E50A" w14:textId="383702A8" w:rsidR="00033AC9" w:rsidRPr="00E34DBD" w:rsidRDefault="00930C5F" w:rsidP="006C1DEE">
      <w:pPr>
        <w:widowControl w:val="0"/>
        <w:numPr>
          <w:ilvl w:val="0"/>
          <w:numId w:val="2"/>
        </w:numPr>
        <w:autoSpaceDE w:val="0"/>
        <w:autoSpaceDN w:val="0"/>
        <w:adjustRightInd w:val="0"/>
        <w:ind w:left="720" w:hanging="360"/>
        <w:rPr>
          <w:rFonts w:ascii="Century Gothic" w:eastAsiaTheme="minorEastAsia" w:hAnsi="Century Gothic" w:cs="Century Gothic"/>
          <w:color w:val="008080"/>
          <w:sz w:val="22"/>
          <w:szCs w:val="22"/>
        </w:rPr>
      </w:pPr>
      <w:proofErr w:type="spellStart"/>
      <w:r w:rsidRPr="00E34DBD">
        <w:rPr>
          <w:rFonts w:ascii="Century Gothic" w:eastAsiaTheme="minorEastAsia" w:hAnsi="Century Gothic" w:cs="Century Gothic"/>
          <w:color w:val="008080"/>
          <w:sz w:val="22"/>
          <w:szCs w:val="22"/>
        </w:rPr>
        <w:t>PreK</w:t>
      </w:r>
      <w:proofErr w:type="spellEnd"/>
      <w:r w:rsidRPr="00E34DBD">
        <w:rPr>
          <w:rFonts w:ascii="Century Gothic" w:eastAsiaTheme="minorEastAsia" w:hAnsi="Century Gothic" w:cs="Century Gothic"/>
          <w:color w:val="008080"/>
          <w:sz w:val="22"/>
          <w:szCs w:val="22"/>
        </w:rPr>
        <w:t>/1:  phonological &amp; phonemic awareness activities</w:t>
      </w:r>
      <w:r w:rsidR="00E34DBD" w:rsidRPr="00E34DBD">
        <w:rPr>
          <w:rFonts w:ascii="Century Gothic" w:eastAsiaTheme="minorEastAsia" w:hAnsi="Century Gothic" w:cs="Century Gothic"/>
          <w:color w:val="008080"/>
          <w:sz w:val="22"/>
          <w:szCs w:val="22"/>
        </w:rPr>
        <w:t>, phonics activities – should be multisensory (visual, auditory, kinesthetic, tactile)</w:t>
      </w:r>
    </w:p>
    <w:p w14:paraId="50F43746" w14:textId="12358CE8" w:rsidR="00930C5F" w:rsidRPr="00E34DBD" w:rsidRDefault="00E34DBD" w:rsidP="006C1DEE">
      <w:pPr>
        <w:widowControl w:val="0"/>
        <w:numPr>
          <w:ilvl w:val="0"/>
          <w:numId w:val="2"/>
        </w:numPr>
        <w:autoSpaceDE w:val="0"/>
        <w:autoSpaceDN w:val="0"/>
        <w:adjustRightInd w:val="0"/>
        <w:ind w:left="720" w:hanging="360"/>
        <w:rPr>
          <w:rFonts w:ascii="Century Gothic" w:eastAsiaTheme="minorEastAsia" w:hAnsi="Century Gothic" w:cs="Century Gothic"/>
          <w:color w:val="008080"/>
          <w:sz w:val="22"/>
          <w:szCs w:val="22"/>
        </w:rPr>
      </w:pPr>
      <w:r w:rsidRPr="00E34DBD">
        <w:rPr>
          <w:rFonts w:ascii="Century Gothic" w:eastAsiaTheme="minorEastAsia" w:hAnsi="Century Gothic" w:cs="Century Gothic"/>
          <w:color w:val="008080"/>
          <w:sz w:val="22"/>
          <w:szCs w:val="22"/>
        </w:rPr>
        <w:t>1</w:t>
      </w:r>
      <w:r w:rsidRPr="00E34DBD">
        <w:rPr>
          <w:rFonts w:ascii="Century Gothic" w:eastAsiaTheme="minorEastAsia" w:hAnsi="Century Gothic" w:cs="Century Gothic"/>
          <w:color w:val="008080"/>
          <w:sz w:val="22"/>
          <w:szCs w:val="22"/>
          <w:vertAlign w:val="superscript"/>
        </w:rPr>
        <w:t>st</w:t>
      </w:r>
      <w:r w:rsidRPr="00E34DBD">
        <w:rPr>
          <w:rFonts w:ascii="Century Gothic" w:eastAsiaTheme="minorEastAsia" w:hAnsi="Century Gothic" w:cs="Century Gothic"/>
          <w:color w:val="008080"/>
          <w:sz w:val="22"/>
          <w:szCs w:val="22"/>
        </w:rPr>
        <w:t xml:space="preserve"> -5th</w:t>
      </w:r>
      <w:r w:rsidR="00930C5F" w:rsidRPr="00E34DBD">
        <w:rPr>
          <w:rFonts w:ascii="Century Gothic" w:eastAsiaTheme="minorEastAsia" w:hAnsi="Century Gothic" w:cs="Century Gothic"/>
          <w:color w:val="008080"/>
          <w:sz w:val="22"/>
          <w:szCs w:val="22"/>
        </w:rPr>
        <w:t>:  direct teaching of phonics rules &amp; spelling rules – linking reading &amp; spelling</w:t>
      </w:r>
    </w:p>
    <w:p w14:paraId="74A2B63E" w14:textId="5E706158" w:rsidR="00930C5F" w:rsidRPr="00E34DBD" w:rsidRDefault="00930C5F" w:rsidP="006C1DEE">
      <w:pPr>
        <w:widowControl w:val="0"/>
        <w:numPr>
          <w:ilvl w:val="0"/>
          <w:numId w:val="2"/>
        </w:numPr>
        <w:autoSpaceDE w:val="0"/>
        <w:autoSpaceDN w:val="0"/>
        <w:adjustRightInd w:val="0"/>
        <w:ind w:left="720" w:hanging="360"/>
        <w:rPr>
          <w:rFonts w:ascii="Century Gothic" w:eastAsiaTheme="minorEastAsia" w:hAnsi="Century Gothic" w:cs="Century Gothic"/>
          <w:color w:val="008080"/>
          <w:sz w:val="22"/>
          <w:szCs w:val="22"/>
        </w:rPr>
      </w:pPr>
      <w:r w:rsidRPr="00E34DBD">
        <w:rPr>
          <w:rFonts w:ascii="Century Gothic" w:eastAsiaTheme="minorEastAsia" w:hAnsi="Century Gothic" w:cs="Century Gothic"/>
          <w:color w:val="008080"/>
          <w:sz w:val="22"/>
          <w:szCs w:val="22"/>
        </w:rPr>
        <w:t>1</w:t>
      </w:r>
      <w:r w:rsidRPr="00E34DBD">
        <w:rPr>
          <w:rFonts w:ascii="Century Gothic" w:eastAsiaTheme="minorEastAsia" w:hAnsi="Century Gothic" w:cs="Century Gothic"/>
          <w:color w:val="008080"/>
          <w:sz w:val="22"/>
          <w:szCs w:val="22"/>
          <w:vertAlign w:val="superscript"/>
        </w:rPr>
        <w:t>st</w:t>
      </w:r>
      <w:r w:rsidRPr="00E34DBD">
        <w:rPr>
          <w:rFonts w:ascii="Century Gothic" w:eastAsiaTheme="minorEastAsia" w:hAnsi="Century Gothic" w:cs="Century Gothic"/>
          <w:color w:val="008080"/>
          <w:sz w:val="22"/>
          <w:szCs w:val="22"/>
        </w:rPr>
        <w:t xml:space="preserve"> – 5</w:t>
      </w:r>
      <w:r w:rsidRPr="00E34DBD">
        <w:rPr>
          <w:rFonts w:ascii="Century Gothic" w:eastAsiaTheme="minorEastAsia" w:hAnsi="Century Gothic" w:cs="Century Gothic"/>
          <w:color w:val="008080"/>
          <w:sz w:val="22"/>
          <w:szCs w:val="22"/>
          <w:vertAlign w:val="superscript"/>
        </w:rPr>
        <w:t>th</w:t>
      </w:r>
      <w:r w:rsidRPr="00E34DBD">
        <w:rPr>
          <w:rFonts w:ascii="Century Gothic" w:eastAsiaTheme="minorEastAsia" w:hAnsi="Century Gothic" w:cs="Century Gothic"/>
          <w:color w:val="008080"/>
          <w:sz w:val="22"/>
          <w:szCs w:val="22"/>
        </w:rPr>
        <w:t>:  direct teaching of grammar rules &amp; syntax including sentence structure (parts of a sentence: subject, predicate, noun, verb, adjective, adverb, pronoun, conjunction</w:t>
      </w:r>
      <w:r w:rsidR="00E34DBD" w:rsidRPr="00E34DBD">
        <w:rPr>
          <w:rFonts w:ascii="Century Gothic" w:eastAsiaTheme="minorEastAsia" w:hAnsi="Century Gothic" w:cs="Century Gothic"/>
          <w:color w:val="008080"/>
          <w:sz w:val="22"/>
          <w:szCs w:val="22"/>
        </w:rPr>
        <w:t>, article, punctuation)</w:t>
      </w:r>
    </w:p>
    <w:p w14:paraId="4756385B" w14:textId="5697CB8C" w:rsidR="00E34DBD" w:rsidRPr="00E34DBD" w:rsidRDefault="00E34DBD" w:rsidP="006C1DEE">
      <w:pPr>
        <w:widowControl w:val="0"/>
        <w:numPr>
          <w:ilvl w:val="0"/>
          <w:numId w:val="2"/>
        </w:numPr>
        <w:autoSpaceDE w:val="0"/>
        <w:autoSpaceDN w:val="0"/>
        <w:adjustRightInd w:val="0"/>
        <w:ind w:left="720" w:hanging="360"/>
        <w:rPr>
          <w:rFonts w:ascii="Century Gothic" w:eastAsiaTheme="minorEastAsia" w:hAnsi="Century Gothic" w:cs="Century Gothic"/>
          <w:color w:val="008080"/>
          <w:sz w:val="22"/>
          <w:szCs w:val="22"/>
        </w:rPr>
      </w:pPr>
      <w:r w:rsidRPr="00E34DBD">
        <w:rPr>
          <w:rFonts w:ascii="Century Gothic" w:eastAsiaTheme="minorEastAsia" w:hAnsi="Century Gothic" w:cs="Century Gothic"/>
          <w:color w:val="008080"/>
          <w:sz w:val="22"/>
          <w:szCs w:val="22"/>
        </w:rPr>
        <w:t>PreK-5</w:t>
      </w:r>
      <w:r w:rsidRPr="00E34DBD">
        <w:rPr>
          <w:rFonts w:ascii="Century Gothic" w:eastAsiaTheme="minorEastAsia" w:hAnsi="Century Gothic" w:cs="Century Gothic"/>
          <w:color w:val="008080"/>
          <w:sz w:val="22"/>
          <w:szCs w:val="22"/>
          <w:vertAlign w:val="superscript"/>
        </w:rPr>
        <w:t>th</w:t>
      </w:r>
      <w:r w:rsidRPr="00E34DBD">
        <w:rPr>
          <w:rFonts w:ascii="Century Gothic" w:eastAsiaTheme="minorEastAsia" w:hAnsi="Century Gothic" w:cs="Century Gothic"/>
          <w:color w:val="008080"/>
          <w:sz w:val="22"/>
          <w:szCs w:val="22"/>
        </w:rPr>
        <w:t>:  direct teaching of vocabulary throughout subject areas</w:t>
      </w:r>
    </w:p>
    <w:p w14:paraId="74680BC0" w14:textId="683E2F17" w:rsidR="00E34DBD" w:rsidRPr="00E34DBD" w:rsidRDefault="00E34DBD" w:rsidP="006C1DEE">
      <w:pPr>
        <w:widowControl w:val="0"/>
        <w:numPr>
          <w:ilvl w:val="0"/>
          <w:numId w:val="2"/>
        </w:numPr>
        <w:autoSpaceDE w:val="0"/>
        <w:autoSpaceDN w:val="0"/>
        <w:adjustRightInd w:val="0"/>
        <w:ind w:left="720" w:hanging="360"/>
        <w:rPr>
          <w:rFonts w:ascii="Century Gothic" w:eastAsiaTheme="minorEastAsia" w:hAnsi="Century Gothic" w:cs="Century Gothic"/>
          <w:color w:val="008080"/>
          <w:sz w:val="22"/>
          <w:szCs w:val="22"/>
        </w:rPr>
      </w:pPr>
      <w:r w:rsidRPr="00E34DBD">
        <w:rPr>
          <w:rFonts w:ascii="Century Gothic" w:eastAsiaTheme="minorEastAsia" w:hAnsi="Century Gothic" w:cs="Century Gothic"/>
          <w:color w:val="008080"/>
          <w:sz w:val="22"/>
          <w:szCs w:val="22"/>
        </w:rPr>
        <w:t>PreK-3</w:t>
      </w:r>
      <w:r w:rsidRPr="00E34DBD">
        <w:rPr>
          <w:rFonts w:ascii="Century Gothic" w:eastAsiaTheme="minorEastAsia" w:hAnsi="Century Gothic" w:cs="Century Gothic"/>
          <w:color w:val="008080"/>
          <w:sz w:val="22"/>
          <w:szCs w:val="22"/>
          <w:vertAlign w:val="superscript"/>
        </w:rPr>
        <w:t>rd</w:t>
      </w:r>
      <w:r w:rsidRPr="00E34DBD">
        <w:rPr>
          <w:rFonts w:ascii="Century Gothic" w:eastAsiaTheme="minorEastAsia" w:hAnsi="Century Gothic" w:cs="Century Gothic"/>
          <w:color w:val="008080"/>
          <w:sz w:val="22"/>
          <w:szCs w:val="22"/>
        </w:rPr>
        <w:t>:  direct instruction of &amp; allowing students to practice &amp; receive feedback on handwriting.  If possible PreK-3 should use the same stroke terminology</w:t>
      </w:r>
    </w:p>
    <w:p w14:paraId="37C30C51" w14:textId="202162D1" w:rsidR="00E34DBD" w:rsidRPr="00E34DBD" w:rsidRDefault="00E34DBD" w:rsidP="006C1DEE">
      <w:pPr>
        <w:widowControl w:val="0"/>
        <w:numPr>
          <w:ilvl w:val="0"/>
          <w:numId w:val="2"/>
        </w:numPr>
        <w:autoSpaceDE w:val="0"/>
        <w:autoSpaceDN w:val="0"/>
        <w:adjustRightInd w:val="0"/>
        <w:ind w:left="720" w:hanging="360"/>
        <w:rPr>
          <w:rFonts w:ascii="Century Gothic" w:eastAsiaTheme="minorEastAsia" w:hAnsi="Century Gothic" w:cs="Century Gothic"/>
          <w:color w:val="008080"/>
          <w:sz w:val="22"/>
          <w:szCs w:val="22"/>
        </w:rPr>
      </w:pPr>
      <w:r w:rsidRPr="00E34DBD">
        <w:rPr>
          <w:rFonts w:ascii="Century Gothic" w:eastAsiaTheme="minorEastAsia" w:hAnsi="Century Gothic" w:cs="Century Gothic"/>
          <w:color w:val="008080"/>
          <w:sz w:val="22"/>
          <w:szCs w:val="22"/>
        </w:rPr>
        <w:t>PreK-5</w:t>
      </w:r>
      <w:r w:rsidRPr="00E34DBD">
        <w:rPr>
          <w:rFonts w:ascii="Century Gothic" w:eastAsiaTheme="minorEastAsia" w:hAnsi="Century Gothic" w:cs="Century Gothic"/>
          <w:color w:val="008080"/>
          <w:sz w:val="22"/>
          <w:szCs w:val="22"/>
          <w:vertAlign w:val="superscript"/>
        </w:rPr>
        <w:t>th</w:t>
      </w:r>
      <w:r w:rsidRPr="00E34DBD">
        <w:rPr>
          <w:rFonts w:ascii="Century Gothic" w:eastAsiaTheme="minorEastAsia" w:hAnsi="Century Gothic" w:cs="Century Gothic"/>
          <w:color w:val="008080"/>
          <w:sz w:val="22"/>
          <w:szCs w:val="22"/>
        </w:rPr>
        <w:t>: reading comprehension support via teacher modeling, graphic organizers, notes/annotations, sequencing activities, KWL charts, guided &amp; small group reading instruction</w:t>
      </w:r>
    </w:p>
    <w:p w14:paraId="62EFAF35" w14:textId="77777777" w:rsidR="00E34DBD" w:rsidRPr="007804CF" w:rsidRDefault="00E34DBD" w:rsidP="00E34DBD">
      <w:pPr>
        <w:widowControl w:val="0"/>
        <w:autoSpaceDE w:val="0"/>
        <w:autoSpaceDN w:val="0"/>
        <w:adjustRightInd w:val="0"/>
        <w:ind w:left="720"/>
        <w:rPr>
          <w:rFonts w:ascii="Century Gothic" w:eastAsiaTheme="minorEastAsia" w:hAnsi="Century Gothic" w:cs="Century Gothic"/>
          <w:color w:val="008080"/>
          <w:sz w:val="28"/>
          <w:szCs w:val="28"/>
        </w:rPr>
      </w:pPr>
    </w:p>
    <w:p w14:paraId="01BB34D5" w14:textId="3B8E1EC1" w:rsidR="00E34DBD" w:rsidRPr="007804CF" w:rsidRDefault="00E34DBD" w:rsidP="007804CF">
      <w:pPr>
        <w:pStyle w:val="ListParagraph"/>
        <w:widowControl w:val="0"/>
        <w:numPr>
          <w:ilvl w:val="0"/>
          <w:numId w:val="7"/>
        </w:numPr>
        <w:autoSpaceDE w:val="0"/>
        <w:autoSpaceDN w:val="0"/>
        <w:adjustRightInd w:val="0"/>
        <w:rPr>
          <w:rFonts w:ascii="Century Gothic" w:eastAsiaTheme="minorEastAsia" w:hAnsi="Century Gothic" w:cs="Century Gothic"/>
          <w:color w:val="008080"/>
          <w:sz w:val="28"/>
          <w:szCs w:val="28"/>
        </w:rPr>
      </w:pPr>
      <w:r w:rsidRPr="007804CF">
        <w:rPr>
          <w:rFonts w:ascii="Century Gothic" w:eastAsiaTheme="minorEastAsia" w:hAnsi="Century Gothic" w:cs="Century Gothic"/>
          <w:color w:val="008080"/>
          <w:sz w:val="28"/>
          <w:szCs w:val="28"/>
        </w:rPr>
        <w:t>When students qualify for dyslexia services, therapy includes</w:t>
      </w:r>
    </w:p>
    <w:p w14:paraId="4BA018EC" w14:textId="0EF188E1" w:rsidR="00F35C83" w:rsidRPr="007804CF" w:rsidRDefault="00F35C83" w:rsidP="006C1DEE">
      <w:pPr>
        <w:widowControl w:val="0"/>
        <w:numPr>
          <w:ilvl w:val="0"/>
          <w:numId w:val="2"/>
        </w:numPr>
        <w:autoSpaceDE w:val="0"/>
        <w:autoSpaceDN w:val="0"/>
        <w:adjustRightInd w:val="0"/>
        <w:ind w:left="720" w:hanging="360"/>
        <w:rPr>
          <w:rFonts w:ascii="Century Gothic" w:eastAsiaTheme="minorEastAsia" w:hAnsi="Century Gothic" w:cs="Century Gothic"/>
          <w:color w:val="008080"/>
          <w:sz w:val="28"/>
          <w:szCs w:val="28"/>
        </w:rPr>
      </w:pPr>
      <w:proofErr w:type="gramStart"/>
      <w:r w:rsidRPr="007804CF">
        <w:rPr>
          <w:rFonts w:ascii="Century Gothic" w:eastAsiaTheme="minorEastAsia" w:hAnsi="Century Gothic" w:cs="Century Gothic"/>
          <w:color w:val="008080"/>
          <w:sz w:val="28"/>
          <w:szCs w:val="28"/>
        </w:rPr>
        <w:t>intense</w:t>
      </w:r>
      <w:proofErr w:type="gramEnd"/>
      <w:r w:rsidRPr="007804CF">
        <w:rPr>
          <w:rFonts w:ascii="Century Gothic" w:eastAsiaTheme="minorEastAsia" w:hAnsi="Century Gothic" w:cs="Century Gothic"/>
          <w:color w:val="008080"/>
          <w:sz w:val="28"/>
          <w:szCs w:val="28"/>
        </w:rPr>
        <w:t xml:space="preserve"> instruction</w:t>
      </w:r>
      <w:r w:rsidR="00E34DBD" w:rsidRPr="007804CF">
        <w:rPr>
          <w:rFonts w:ascii="Century Gothic" w:eastAsiaTheme="minorEastAsia" w:hAnsi="Century Gothic" w:cs="Century Gothic"/>
          <w:color w:val="008080"/>
          <w:sz w:val="28"/>
          <w:szCs w:val="28"/>
        </w:rPr>
        <w:t xml:space="preserve"> (explicit, systematic)</w:t>
      </w:r>
    </w:p>
    <w:p w14:paraId="57E8E36F" w14:textId="4665534C" w:rsidR="00F35C83" w:rsidRPr="007804CF" w:rsidRDefault="00F35C83" w:rsidP="006C1DEE">
      <w:pPr>
        <w:widowControl w:val="0"/>
        <w:numPr>
          <w:ilvl w:val="0"/>
          <w:numId w:val="2"/>
        </w:numPr>
        <w:autoSpaceDE w:val="0"/>
        <w:autoSpaceDN w:val="0"/>
        <w:adjustRightInd w:val="0"/>
        <w:ind w:left="720" w:hanging="360"/>
        <w:rPr>
          <w:rFonts w:ascii="Century Gothic" w:eastAsiaTheme="minorEastAsia" w:hAnsi="Century Gothic" w:cs="Century Gothic"/>
          <w:color w:val="008080"/>
          <w:sz w:val="28"/>
          <w:szCs w:val="28"/>
        </w:rPr>
      </w:pPr>
      <w:proofErr w:type="gramStart"/>
      <w:r w:rsidRPr="007804CF">
        <w:rPr>
          <w:rFonts w:ascii="Century Gothic" w:eastAsiaTheme="minorEastAsia" w:hAnsi="Century Gothic" w:cs="Century Gothic"/>
          <w:color w:val="008080"/>
          <w:sz w:val="28"/>
          <w:szCs w:val="28"/>
        </w:rPr>
        <w:t>high</w:t>
      </w:r>
      <w:proofErr w:type="gramEnd"/>
      <w:r w:rsidRPr="007804CF">
        <w:rPr>
          <w:rFonts w:ascii="Century Gothic" w:eastAsiaTheme="minorEastAsia" w:hAnsi="Century Gothic" w:cs="Century Gothic"/>
          <w:color w:val="008080"/>
          <w:sz w:val="28"/>
          <w:szCs w:val="28"/>
        </w:rPr>
        <w:t xml:space="preserve"> quality instruction</w:t>
      </w:r>
      <w:r w:rsidR="00E34DBD" w:rsidRPr="007804CF">
        <w:rPr>
          <w:rFonts w:ascii="Century Gothic" w:eastAsiaTheme="minorEastAsia" w:hAnsi="Century Gothic" w:cs="Century Gothic"/>
          <w:color w:val="008080"/>
          <w:sz w:val="28"/>
          <w:szCs w:val="28"/>
        </w:rPr>
        <w:t xml:space="preserve"> (researched based)</w:t>
      </w:r>
    </w:p>
    <w:p w14:paraId="1C6A0107" w14:textId="383972B0" w:rsidR="00F35C83" w:rsidRPr="007804CF" w:rsidRDefault="00F35C83" w:rsidP="006C1DEE">
      <w:pPr>
        <w:widowControl w:val="0"/>
        <w:numPr>
          <w:ilvl w:val="0"/>
          <w:numId w:val="2"/>
        </w:numPr>
        <w:autoSpaceDE w:val="0"/>
        <w:autoSpaceDN w:val="0"/>
        <w:adjustRightInd w:val="0"/>
        <w:ind w:left="720" w:hanging="360"/>
        <w:rPr>
          <w:rFonts w:ascii="Century Gothic" w:eastAsiaTheme="minorEastAsia" w:hAnsi="Century Gothic" w:cs="Century Gothic"/>
          <w:color w:val="008080"/>
          <w:sz w:val="28"/>
          <w:szCs w:val="28"/>
        </w:rPr>
      </w:pPr>
      <w:proofErr w:type="gramStart"/>
      <w:r w:rsidRPr="007804CF">
        <w:rPr>
          <w:rFonts w:ascii="Century Gothic" w:eastAsiaTheme="minorEastAsia" w:hAnsi="Century Gothic" w:cs="Century Gothic"/>
          <w:color w:val="008080"/>
          <w:sz w:val="28"/>
          <w:szCs w:val="28"/>
        </w:rPr>
        <w:t>sufficient</w:t>
      </w:r>
      <w:proofErr w:type="gramEnd"/>
      <w:r w:rsidRPr="007804CF">
        <w:rPr>
          <w:rFonts w:ascii="Century Gothic" w:eastAsiaTheme="minorEastAsia" w:hAnsi="Century Gothic" w:cs="Century Gothic"/>
          <w:color w:val="008080"/>
          <w:sz w:val="28"/>
          <w:szCs w:val="28"/>
        </w:rPr>
        <w:t xml:space="preserve"> duration</w:t>
      </w:r>
      <w:r w:rsidR="00E34DBD" w:rsidRPr="007804CF">
        <w:rPr>
          <w:rFonts w:ascii="Century Gothic" w:eastAsiaTheme="minorEastAsia" w:hAnsi="Century Gothic" w:cs="Century Gothic"/>
          <w:color w:val="008080"/>
          <w:sz w:val="28"/>
          <w:szCs w:val="28"/>
        </w:rPr>
        <w:t xml:space="preserve"> (45 minutes 4 times per week)</w:t>
      </w:r>
    </w:p>
    <w:p w14:paraId="563EB697" w14:textId="77777777" w:rsidR="00E34DBD" w:rsidRPr="007804CF" w:rsidRDefault="00E34DBD" w:rsidP="007804CF">
      <w:pPr>
        <w:widowControl w:val="0"/>
        <w:autoSpaceDE w:val="0"/>
        <w:autoSpaceDN w:val="0"/>
        <w:adjustRightInd w:val="0"/>
        <w:ind w:left="720"/>
        <w:rPr>
          <w:rFonts w:ascii="Century Gothic" w:eastAsiaTheme="minorEastAsia" w:hAnsi="Century Gothic" w:cs="Century Gothic"/>
          <w:color w:val="008080"/>
          <w:sz w:val="28"/>
          <w:szCs w:val="28"/>
        </w:rPr>
      </w:pPr>
    </w:p>
    <w:p w14:paraId="67D955A8" w14:textId="77777777" w:rsidR="006233DD" w:rsidRDefault="006233DD" w:rsidP="006C1DEE">
      <w:pPr>
        <w:rPr>
          <w:rFonts w:ascii="Century Gothic" w:eastAsiaTheme="minorEastAsia" w:hAnsi="Century Gothic" w:cs="Century Gothic"/>
          <w:color w:val="008080"/>
          <w:sz w:val="28"/>
          <w:szCs w:val="28"/>
        </w:rPr>
      </w:pPr>
    </w:p>
    <w:p w14:paraId="17B7F7C2" w14:textId="77777777" w:rsidR="006233DD" w:rsidRDefault="006233DD" w:rsidP="006C1DEE">
      <w:pPr>
        <w:rPr>
          <w:rFonts w:ascii="Century Gothic" w:eastAsiaTheme="minorEastAsia" w:hAnsi="Century Gothic" w:cs="Century Gothic"/>
          <w:color w:val="008080"/>
          <w:sz w:val="28"/>
          <w:szCs w:val="28"/>
        </w:rPr>
      </w:pPr>
    </w:p>
    <w:p w14:paraId="07A88C45" w14:textId="77777777" w:rsidR="006233DD" w:rsidRDefault="006233DD" w:rsidP="006C1DEE">
      <w:pPr>
        <w:rPr>
          <w:rFonts w:ascii="Century Gothic" w:eastAsiaTheme="minorEastAsia" w:hAnsi="Century Gothic" w:cs="Century Gothic"/>
          <w:color w:val="008080"/>
          <w:sz w:val="28"/>
          <w:szCs w:val="28"/>
        </w:rPr>
      </w:pPr>
    </w:p>
    <w:p w14:paraId="6819EEC8" w14:textId="77777777" w:rsidR="006233DD" w:rsidRDefault="006233DD" w:rsidP="006C1DEE">
      <w:pPr>
        <w:rPr>
          <w:rFonts w:ascii="Century Gothic" w:eastAsiaTheme="minorEastAsia" w:hAnsi="Century Gothic" w:cs="Century Gothic"/>
          <w:color w:val="008080"/>
          <w:sz w:val="28"/>
          <w:szCs w:val="28"/>
        </w:rPr>
      </w:pPr>
    </w:p>
    <w:p w14:paraId="45EA65F1" w14:textId="77777777" w:rsidR="006233DD" w:rsidRDefault="006233DD" w:rsidP="006C1DEE">
      <w:pPr>
        <w:rPr>
          <w:rFonts w:ascii="Century Gothic" w:eastAsiaTheme="minorEastAsia" w:hAnsi="Century Gothic" w:cs="Century Gothic"/>
          <w:color w:val="008080"/>
          <w:sz w:val="28"/>
          <w:szCs w:val="28"/>
        </w:rPr>
      </w:pPr>
    </w:p>
    <w:p w14:paraId="4C55AEFC" w14:textId="77777777" w:rsidR="006233DD" w:rsidRDefault="006233DD" w:rsidP="006C1DEE">
      <w:pPr>
        <w:rPr>
          <w:rFonts w:ascii="Century Gothic" w:eastAsiaTheme="minorEastAsia" w:hAnsi="Century Gothic" w:cs="Century Gothic"/>
          <w:color w:val="008080"/>
          <w:sz w:val="28"/>
          <w:szCs w:val="28"/>
        </w:rPr>
      </w:pPr>
    </w:p>
    <w:p w14:paraId="7B06E1B7" w14:textId="77777777" w:rsidR="004C64E7" w:rsidRDefault="004C64E7" w:rsidP="006C1DEE">
      <w:pPr>
        <w:rPr>
          <w:rFonts w:ascii="Century Gothic" w:eastAsiaTheme="minorEastAsia" w:hAnsi="Century Gothic" w:cs="Century Gothic"/>
          <w:color w:val="008080"/>
          <w:sz w:val="28"/>
          <w:szCs w:val="28"/>
        </w:rPr>
      </w:pPr>
    </w:p>
    <w:p w14:paraId="29B62C02" w14:textId="77892197" w:rsidR="006C1DEE" w:rsidRPr="007804CF" w:rsidRDefault="00E34DBD" w:rsidP="006C1DEE">
      <w:pPr>
        <w:rPr>
          <w:rFonts w:ascii="Century Gothic" w:eastAsiaTheme="minorEastAsia" w:hAnsi="Century Gothic" w:cs="Century Gothic"/>
          <w:color w:val="008080"/>
          <w:sz w:val="28"/>
          <w:szCs w:val="28"/>
        </w:rPr>
      </w:pPr>
      <w:r w:rsidRPr="007804CF">
        <w:rPr>
          <w:rFonts w:ascii="Century Gothic" w:eastAsiaTheme="minorEastAsia" w:hAnsi="Century Gothic" w:cs="Century Gothic"/>
          <w:color w:val="008080"/>
          <w:sz w:val="28"/>
          <w:szCs w:val="28"/>
        </w:rPr>
        <w:t>If you have a student with dyslexia</w:t>
      </w:r>
      <w:r w:rsidR="007804CF" w:rsidRPr="007804CF">
        <w:rPr>
          <w:rFonts w:ascii="Century Gothic" w:eastAsiaTheme="minorEastAsia" w:hAnsi="Century Gothic" w:cs="Century Gothic"/>
          <w:color w:val="008080"/>
          <w:sz w:val="28"/>
          <w:szCs w:val="28"/>
        </w:rPr>
        <w:t xml:space="preserve"> in the classroom, here are some supports to help:</w:t>
      </w:r>
    </w:p>
    <w:p w14:paraId="7830E4D2" w14:textId="341472E0" w:rsidR="00E34DBD" w:rsidRPr="007804CF" w:rsidRDefault="007804CF" w:rsidP="006C1DEE">
      <w:pPr>
        <w:rPr>
          <w:rFonts w:ascii="Century Gothic" w:eastAsiaTheme="minorEastAsia" w:hAnsi="Century Gothic" w:cs="Century Gothic"/>
          <w:color w:val="008080"/>
          <w:sz w:val="28"/>
          <w:szCs w:val="28"/>
        </w:rPr>
      </w:pPr>
      <w:r w:rsidRPr="007804CF">
        <w:rPr>
          <w:rFonts w:ascii="Century Gothic" w:eastAsiaTheme="minorEastAsia" w:hAnsi="Century Gothic" w:cs="Century Gothic"/>
          <w:color w:val="008080"/>
          <w:sz w:val="28"/>
          <w:szCs w:val="28"/>
        </w:rPr>
        <w:t>-D</w:t>
      </w:r>
      <w:r w:rsidR="00E34DBD" w:rsidRPr="007804CF">
        <w:rPr>
          <w:rFonts w:ascii="Century Gothic" w:eastAsiaTheme="minorEastAsia" w:hAnsi="Century Gothic" w:cs="Century Gothic"/>
          <w:color w:val="008080"/>
          <w:sz w:val="28"/>
          <w:szCs w:val="28"/>
        </w:rPr>
        <w:t>etermine what accommodations help child achieve school success:</w:t>
      </w:r>
    </w:p>
    <w:p w14:paraId="7A3BB9F3" w14:textId="200B3C74" w:rsidR="00E34DBD" w:rsidRDefault="00E34DBD" w:rsidP="00E34DBD">
      <w:pPr>
        <w:pStyle w:val="ListParagraph"/>
        <w:numPr>
          <w:ilvl w:val="0"/>
          <w:numId w:val="5"/>
        </w:numPr>
        <w:rPr>
          <w:rFonts w:ascii="Century Gothic" w:hAnsi="Century Gothic"/>
        </w:rPr>
      </w:pPr>
      <w:proofErr w:type="gramStart"/>
      <w:r>
        <w:rPr>
          <w:rFonts w:ascii="Century Gothic" w:hAnsi="Century Gothic"/>
        </w:rPr>
        <w:t>shortened</w:t>
      </w:r>
      <w:proofErr w:type="gramEnd"/>
      <w:r w:rsidR="006C1D17">
        <w:rPr>
          <w:rFonts w:ascii="Century Gothic" w:hAnsi="Century Gothic"/>
        </w:rPr>
        <w:t xml:space="preserve"> assignment(s)</w:t>
      </w:r>
      <w:r w:rsidR="004C64E7">
        <w:rPr>
          <w:rFonts w:ascii="Century Gothic" w:hAnsi="Century Gothic"/>
        </w:rPr>
        <w:t xml:space="preserve"> – reading &amp; writing</w:t>
      </w:r>
    </w:p>
    <w:p w14:paraId="2A01BF0E" w14:textId="24795A22" w:rsidR="004C64E7" w:rsidRDefault="004C64E7" w:rsidP="00E34DBD">
      <w:pPr>
        <w:pStyle w:val="ListParagraph"/>
        <w:numPr>
          <w:ilvl w:val="0"/>
          <w:numId w:val="5"/>
        </w:numPr>
        <w:rPr>
          <w:rFonts w:ascii="Century Gothic" w:hAnsi="Century Gothic"/>
        </w:rPr>
      </w:pPr>
      <w:proofErr w:type="gramStart"/>
      <w:r>
        <w:rPr>
          <w:rFonts w:ascii="Century Gothic" w:hAnsi="Century Gothic"/>
        </w:rPr>
        <w:t>point</w:t>
      </w:r>
      <w:proofErr w:type="gramEnd"/>
      <w:r>
        <w:rPr>
          <w:rFonts w:ascii="Century Gothic" w:hAnsi="Century Gothic"/>
        </w:rPr>
        <w:t xml:space="preserve"> out &amp; box affixes when teaching reading &amp; spelling (prefixes &amp; suffixes)</w:t>
      </w:r>
    </w:p>
    <w:p w14:paraId="5E838C49" w14:textId="393C66FF" w:rsidR="004C64E7" w:rsidRDefault="004C64E7" w:rsidP="00E34DBD">
      <w:pPr>
        <w:pStyle w:val="ListParagraph"/>
        <w:numPr>
          <w:ilvl w:val="0"/>
          <w:numId w:val="5"/>
        </w:numPr>
        <w:rPr>
          <w:rFonts w:ascii="Century Gothic" w:hAnsi="Century Gothic"/>
        </w:rPr>
      </w:pPr>
      <w:proofErr w:type="gramStart"/>
      <w:r>
        <w:rPr>
          <w:rFonts w:ascii="Century Gothic" w:hAnsi="Century Gothic"/>
        </w:rPr>
        <w:t>direct</w:t>
      </w:r>
      <w:proofErr w:type="gramEnd"/>
      <w:r>
        <w:rPr>
          <w:rFonts w:ascii="Century Gothic" w:hAnsi="Century Gothic"/>
        </w:rPr>
        <w:t xml:space="preserve"> teach morphology (meaning of parts of words – ex:  re = again, pre = before)</w:t>
      </w:r>
    </w:p>
    <w:p w14:paraId="202E1772" w14:textId="56C73D62" w:rsidR="004C64E7" w:rsidRDefault="004C64E7" w:rsidP="00E34DBD">
      <w:pPr>
        <w:pStyle w:val="ListParagraph"/>
        <w:numPr>
          <w:ilvl w:val="0"/>
          <w:numId w:val="5"/>
        </w:numPr>
        <w:rPr>
          <w:rFonts w:ascii="Century Gothic" w:hAnsi="Century Gothic"/>
        </w:rPr>
      </w:pPr>
      <w:proofErr w:type="gramStart"/>
      <w:r>
        <w:rPr>
          <w:rFonts w:ascii="Century Gothic" w:hAnsi="Century Gothic"/>
        </w:rPr>
        <w:t>direct</w:t>
      </w:r>
      <w:proofErr w:type="gramEnd"/>
      <w:r>
        <w:rPr>
          <w:rFonts w:ascii="Century Gothic" w:hAnsi="Century Gothic"/>
        </w:rPr>
        <w:t xml:space="preserve"> teach grammar (parts of a sentence)</w:t>
      </w:r>
    </w:p>
    <w:p w14:paraId="351672BC" w14:textId="23376BC5" w:rsidR="004C64E7" w:rsidRDefault="004C64E7" w:rsidP="00E34DBD">
      <w:pPr>
        <w:pStyle w:val="ListParagraph"/>
        <w:numPr>
          <w:ilvl w:val="0"/>
          <w:numId w:val="5"/>
        </w:numPr>
        <w:rPr>
          <w:rFonts w:ascii="Century Gothic" w:hAnsi="Century Gothic"/>
        </w:rPr>
      </w:pPr>
      <w:proofErr w:type="gramStart"/>
      <w:r>
        <w:rPr>
          <w:rFonts w:ascii="Century Gothic" w:hAnsi="Century Gothic"/>
        </w:rPr>
        <w:t>add</w:t>
      </w:r>
      <w:proofErr w:type="gramEnd"/>
      <w:r>
        <w:rPr>
          <w:rFonts w:ascii="Century Gothic" w:hAnsi="Century Gothic"/>
        </w:rPr>
        <w:t xml:space="preserve"> all necessary accommodations to 504 (ex:  do not penalize for fluency on DRA2)</w:t>
      </w:r>
    </w:p>
    <w:p w14:paraId="662EABCF" w14:textId="278200AA" w:rsidR="004C6261" w:rsidRDefault="004C6261" w:rsidP="00E34DBD">
      <w:pPr>
        <w:pStyle w:val="ListParagraph"/>
        <w:numPr>
          <w:ilvl w:val="0"/>
          <w:numId w:val="5"/>
        </w:numPr>
        <w:rPr>
          <w:rFonts w:ascii="Century Gothic" w:hAnsi="Century Gothic"/>
        </w:rPr>
      </w:pPr>
      <w:proofErr w:type="gramStart"/>
      <w:r>
        <w:rPr>
          <w:rFonts w:ascii="Century Gothic" w:hAnsi="Century Gothic"/>
        </w:rPr>
        <w:t>short</w:t>
      </w:r>
      <w:proofErr w:type="gramEnd"/>
      <w:r>
        <w:rPr>
          <w:rFonts w:ascii="Century Gothic" w:hAnsi="Century Gothic"/>
        </w:rPr>
        <w:t xml:space="preserve"> answer to a writing prompt vs. essay</w:t>
      </w:r>
    </w:p>
    <w:p w14:paraId="416032C7" w14:textId="77DBF8E4" w:rsidR="004C6261" w:rsidRDefault="004C6261" w:rsidP="00E34DBD">
      <w:pPr>
        <w:pStyle w:val="ListParagraph"/>
        <w:numPr>
          <w:ilvl w:val="0"/>
          <w:numId w:val="5"/>
        </w:numPr>
        <w:rPr>
          <w:rFonts w:ascii="Century Gothic" w:hAnsi="Century Gothic"/>
        </w:rPr>
      </w:pPr>
      <w:proofErr w:type="gramStart"/>
      <w:r>
        <w:rPr>
          <w:rFonts w:ascii="Century Gothic" w:hAnsi="Century Gothic"/>
        </w:rPr>
        <w:t>opportunity</w:t>
      </w:r>
      <w:proofErr w:type="gramEnd"/>
      <w:r>
        <w:rPr>
          <w:rFonts w:ascii="Century Gothic" w:hAnsi="Century Gothic"/>
        </w:rPr>
        <w:t xml:space="preserve"> to respond orally</w:t>
      </w:r>
    </w:p>
    <w:p w14:paraId="2288DEE7" w14:textId="020AA224" w:rsidR="004C6261" w:rsidRDefault="004C6261" w:rsidP="00E34DBD">
      <w:pPr>
        <w:pStyle w:val="ListParagraph"/>
        <w:numPr>
          <w:ilvl w:val="0"/>
          <w:numId w:val="5"/>
        </w:numPr>
        <w:rPr>
          <w:rFonts w:ascii="Century Gothic" w:hAnsi="Century Gothic"/>
        </w:rPr>
      </w:pPr>
      <w:proofErr w:type="gramStart"/>
      <w:r>
        <w:rPr>
          <w:rFonts w:ascii="Century Gothic" w:hAnsi="Century Gothic"/>
        </w:rPr>
        <w:t>reduce</w:t>
      </w:r>
      <w:proofErr w:type="gramEnd"/>
      <w:r>
        <w:rPr>
          <w:rFonts w:ascii="Century Gothic" w:hAnsi="Century Gothic"/>
        </w:rPr>
        <w:t xml:space="preserve"> answer choices</w:t>
      </w:r>
    </w:p>
    <w:p w14:paraId="4CE82CC7" w14:textId="73B09251" w:rsidR="004C6261" w:rsidRDefault="004C6261" w:rsidP="00E34DBD">
      <w:pPr>
        <w:pStyle w:val="ListParagraph"/>
        <w:numPr>
          <w:ilvl w:val="0"/>
          <w:numId w:val="5"/>
        </w:numPr>
        <w:rPr>
          <w:rFonts w:ascii="Century Gothic" w:hAnsi="Century Gothic"/>
        </w:rPr>
      </w:pPr>
      <w:proofErr w:type="gramStart"/>
      <w:r>
        <w:rPr>
          <w:rFonts w:ascii="Century Gothic" w:hAnsi="Century Gothic"/>
        </w:rPr>
        <w:t>small</w:t>
      </w:r>
      <w:proofErr w:type="gramEnd"/>
      <w:r>
        <w:rPr>
          <w:rFonts w:ascii="Century Gothic" w:hAnsi="Century Gothic"/>
        </w:rPr>
        <w:t xml:space="preserve"> group testing</w:t>
      </w:r>
    </w:p>
    <w:p w14:paraId="6CFAFC5E" w14:textId="65719F59" w:rsidR="004C6261" w:rsidRDefault="004C6261" w:rsidP="00E34DBD">
      <w:pPr>
        <w:pStyle w:val="ListParagraph"/>
        <w:numPr>
          <w:ilvl w:val="0"/>
          <w:numId w:val="5"/>
        </w:numPr>
        <w:rPr>
          <w:rFonts w:ascii="Century Gothic" w:hAnsi="Century Gothic"/>
        </w:rPr>
      </w:pPr>
      <w:proofErr w:type="gramStart"/>
      <w:r>
        <w:rPr>
          <w:rFonts w:ascii="Century Gothic" w:hAnsi="Century Gothic"/>
        </w:rPr>
        <w:t>reading</w:t>
      </w:r>
      <w:proofErr w:type="gramEnd"/>
      <w:r>
        <w:rPr>
          <w:rFonts w:ascii="Century Gothic" w:hAnsi="Century Gothic"/>
        </w:rPr>
        <w:t xml:space="preserve"> assistance</w:t>
      </w:r>
    </w:p>
    <w:p w14:paraId="57EA1B0B" w14:textId="02A875A2" w:rsidR="004C6261" w:rsidRDefault="004C6261" w:rsidP="00E34DBD">
      <w:pPr>
        <w:pStyle w:val="ListParagraph"/>
        <w:numPr>
          <w:ilvl w:val="0"/>
          <w:numId w:val="5"/>
        </w:numPr>
        <w:rPr>
          <w:rFonts w:ascii="Century Gothic" w:hAnsi="Century Gothic"/>
        </w:rPr>
      </w:pPr>
      <w:proofErr w:type="gramStart"/>
      <w:r>
        <w:rPr>
          <w:rFonts w:ascii="Century Gothic" w:hAnsi="Century Gothic"/>
        </w:rPr>
        <w:t>preferential</w:t>
      </w:r>
      <w:proofErr w:type="gramEnd"/>
      <w:r>
        <w:rPr>
          <w:rFonts w:ascii="Century Gothic" w:hAnsi="Century Gothic"/>
        </w:rPr>
        <w:t xml:space="preserve"> seating</w:t>
      </w:r>
    </w:p>
    <w:p w14:paraId="52FB02D5" w14:textId="319FD5D7" w:rsidR="004C6261" w:rsidRDefault="004C6261" w:rsidP="00E34DBD">
      <w:pPr>
        <w:pStyle w:val="ListParagraph"/>
        <w:numPr>
          <w:ilvl w:val="0"/>
          <w:numId w:val="5"/>
        </w:numPr>
        <w:rPr>
          <w:rFonts w:ascii="Century Gothic" w:hAnsi="Century Gothic"/>
        </w:rPr>
      </w:pPr>
      <w:proofErr w:type="gramStart"/>
      <w:r>
        <w:rPr>
          <w:rFonts w:ascii="Century Gothic" w:hAnsi="Century Gothic"/>
        </w:rPr>
        <w:t>study</w:t>
      </w:r>
      <w:proofErr w:type="gramEnd"/>
      <w:r>
        <w:rPr>
          <w:rFonts w:ascii="Century Gothic" w:hAnsi="Century Gothic"/>
        </w:rPr>
        <w:t xml:space="preserve"> carrel for independent work</w:t>
      </w:r>
    </w:p>
    <w:p w14:paraId="13B56993" w14:textId="5BDB74BE" w:rsidR="004C6261" w:rsidRDefault="004C6261" w:rsidP="00E34DBD">
      <w:pPr>
        <w:pStyle w:val="ListParagraph"/>
        <w:numPr>
          <w:ilvl w:val="0"/>
          <w:numId w:val="5"/>
        </w:numPr>
        <w:rPr>
          <w:rFonts w:ascii="Century Gothic" w:hAnsi="Century Gothic"/>
        </w:rPr>
      </w:pPr>
      <w:proofErr w:type="gramStart"/>
      <w:r>
        <w:rPr>
          <w:rFonts w:ascii="Century Gothic" w:hAnsi="Century Gothic"/>
        </w:rPr>
        <w:t>reminders</w:t>
      </w:r>
      <w:proofErr w:type="gramEnd"/>
      <w:r>
        <w:rPr>
          <w:rFonts w:ascii="Century Gothic" w:hAnsi="Century Gothic"/>
        </w:rPr>
        <w:t xml:space="preserve"> to stay on task</w:t>
      </w:r>
    </w:p>
    <w:p w14:paraId="0D1A7C7C" w14:textId="0B54C576" w:rsidR="004C6261" w:rsidRDefault="004C6261" w:rsidP="00E34DBD">
      <w:pPr>
        <w:pStyle w:val="ListParagraph"/>
        <w:numPr>
          <w:ilvl w:val="0"/>
          <w:numId w:val="5"/>
        </w:numPr>
        <w:rPr>
          <w:rFonts w:ascii="Century Gothic" w:hAnsi="Century Gothic"/>
        </w:rPr>
      </w:pPr>
      <w:proofErr w:type="gramStart"/>
      <w:r>
        <w:rPr>
          <w:rFonts w:ascii="Century Gothic" w:hAnsi="Century Gothic"/>
        </w:rPr>
        <w:t>calculators</w:t>
      </w:r>
      <w:proofErr w:type="gramEnd"/>
      <w:r>
        <w:rPr>
          <w:rFonts w:ascii="Century Gothic" w:hAnsi="Century Gothic"/>
        </w:rPr>
        <w:t xml:space="preserve"> (5</w:t>
      </w:r>
      <w:r w:rsidRPr="004C6261">
        <w:rPr>
          <w:rFonts w:ascii="Century Gothic" w:hAnsi="Century Gothic"/>
          <w:vertAlign w:val="superscript"/>
        </w:rPr>
        <w:t>th</w:t>
      </w:r>
      <w:r>
        <w:rPr>
          <w:rFonts w:ascii="Century Gothic" w:hAnsi="Century Gothic"/>
        </w:rPr>
        <w:t xml:space="preserve"> grade)</w:t>
      </w:r>
    </w:p>
    <w:p w14:paraId="77E10F31" w14:textId="6C33D9B6" w:rsidR="004C6261" w:rsidRDefault="004C6261" w:rsidP="00E34DBD">
      <w:pPr>
        <w:pStyle w:val="ListParagraph"/>
        <w:numPr>
          <w:ilvl w:val="0"/>
          <w:numId w:val="5"/>
        </w:numPr>
        <w:rPr>
          <w:rFonts w:ascii="Century Gothic" w:hAnsi="Century Gothic"/>
        </w:rPr>
      </w:pPr>
      <w:proofErr w:type="gramStart"/>
      <w:r>
        <w:rPr>
          <w:rFonts w:ascii="Century Gothic" w:hAnsi="Century Gothic"/>
        </w:rPr>
        <w:t>long</w:t>
      </w:r>
      <w:proofErr w:type="gramEnd"/>
      <w:r>
        <w:rPr>
          <w:rFonts w:ascii="Century Gothic" w:hAnsi="Century Gothic"/>
        </w:rPr>
        <w:t xml:space="preserve"> term projects broken into smaller parts</w:t>
      </w:r>
    </w:p>
    <w:p w14:paraId="4E27E974" w14:textId="114061A2" w:rsidR="004C6261" w:rsidRDefault="004C6261" w:rsidP="00E34DBD">
      <w:pPr>
        <w:pStyle w:val="ListParagraph"/>
        <w:numPr>
          <w:ilvl w:val="0"/>
          <w:numId w:val="5"/>
        </w:numPr>
        <w:rPr>
          <w:rFonts w:ascii="Century Gothic" w:hAnsi="Century Gothic"/>
        </w:rPr>
      </w:pPr>
      <w:proofErr w:type="gramStart"/>
      <w:r>
        <w:rPr>
          <w:rFonts w:ascii="Century Gothic" w:hAnsi="Century Gothic"/>
        </w:rPr>
        <w:t>study</w:t>
      </w:r>
      <w:proofErr w:type="gramEnd"/>
      <w:r>
        <w:rPr>
          <w:rFonts w:ascii="Century Gothic" w:hAnsi="Century Gothic"/>
        </w:rPr>
        <w:t xml:space="preserve"> sheets/preview test questions</w:t>
      </w:r>
    </w:p>
    <w:p w14:paraId="1C33FB67" w14:textId="6668C7B6" w:rsidR="004C6261" w:rsidRDefault="004C6261" w:rsidP="00E34DBD">
      <w:pPr>
        <w:pStyle w:val="ListParagraph"/>
        <w:numPr>
          <w:ilvl w:val="0"/>
          <w:numId w:val="5"/>
        </w:numPr>
        <w:rPr>
          <w:rFonts w:ascii="Century Gothic" w:hAnsi="Century Gothic"/>
        </w:rPr>
      </w:pPr>
      <w:proofErr w:type="gramStart"/>
      <w:r>
        <w:rPr>
          <w:rFonts w:ascii="Century Gothic" w:hAnsi="Century Gothic"/>
        </w:rPr>
        <w:t>study</w:t>
      </w:r>
      <w:proofErr w:type="gramEnd"/>
      <w:r>
        <w:rPr>
          <w:rFonts w:ascii="Century Gothic" w:hAnsi="Century Gothic"/>
        </w:rPr>
        <w:t xml:space="preserve"> aids (multiplication chart, addition/subtraction chart, alphabet strip, dictionary)</w:t>
      </w:r>
    </w:p>
    <w:p w14:paraId="6DEE34B4" w14:textId="5CC287BA" w:rsidR="004C6261" w:rsidRDefault="004C6261" w:rsidP="00E34DBD">
      <w:pPr>
        <w:pStyle w:val="ListParagraph"/>
        <w:numPr>
          <w:ilvl w:val="0"/>
          <w:numId w:val="5"/>
        </w:numPr>
        <w:rPr>
          <w:rFonts w:ascii="Century Gothic" w:hAnsi="Century Gothic"/>
        </w:rPr>
      </w:pPr>
      <w:proofErr w:type="gramStart"/>
      <w:r>
        <w:rPr>
          <w:rFonts w:ascii="Century Gothic" w:hAnsi="Century Gothic"/>
        </w:rPr>
        <w:t>private</w:t>
      </w:r>
      <w:proofErr w:type="gramEnd"/>
      <w:r>
        <w:rPr>
          <w:rFonts w:ascii="Century Gothic" w:hAnsi="Century Gothic"/>
        </w:rPr>
        <w:t xml:space="preserve"> discussion re: behavior</w:t>
      </w:r>
    </w:p>
    <w:p w14:paraId="4C998A59" w14:textId="395D5911" w:rsidR="005F269D" w:rsidRDefault="005F269D" w:rsidP="00E34DBD">
      <w:pPr>
        <w:pStyle w:val="ListParagraph"/>
        <w:numPr>
          <w:ilvl w:val="0"/>
          <w:numId w:val="5"/>
        </w:numPr>
        <w:rPr>
          <w:rFonts w:ascii="Century Gothic" w:hAnsi="Century Gothic"/>
        </w:rPr>
      </w:pPr>
      <w:proofErr w:type="gramStart"/>
      <w:r>
        <w:rPr>
          <w:rFonts w:ascii="Century Gothic" w:hAnsi="Century Gothic"/>
        </w:rPr>
        <w:t>do</w:t>
      </w:r>
      <w:proofErr w:type="gramEnd"/>
      <w:r>
        <w:rPr>
          <w:rFonts w:ascii="Century Gothic" w:hAnsi="Century Gothic"/>
        </w:rPr>
        <w:t xml:space="preserve"> not penalize for spelling errors</w:t>
      </w:r>
    </w:p>
    <w:p w14:paraId="44C23CB1" w14:textId="216815ED" w:rsidR="00E34DBD" w:rsidRDefault="00E34DBD" w:rsidP="00E34DBD">
      <w:pPr>
        <w:pStyle w:val="ListParagraph"/>
        <w:numPr>
          <w:ilvl w:val="0"/>
          <w:numId w:val="5"/>
        </w:numPr>
        <w:rPr>
          <w:rFonts w:ascii="Century Gothic" w:hAnsi="Century Gothic"/>
        </w:rPr>
      </w:pPr>
      <w:proofErr w:type="gramStart"/>
      <w:r>
        <w:rPr>
          <w:rFonts w:ascii="Century Gothic" w:hAnsi="Century Gothic"/>
        </w:rPr>
        <w:t>extended</w:t>
      </w:r>
      <w:proofErr w:type="gramEnd"/>
      <w:r>
        <w:rPr>
          <w:rFonts w:ascii="Century Gothic" w:hAnsi="Century Gothic"/>
        </w:rPr>
        <w:t xml:space="preserve"> time (may or may not be beneficial)</w:t>
      </w:r>
    </w:p>
    <w:p w14:paraId="782AEA36" w14:textId="649B3AE7" w:rsidR="00E34DBD" w:rsidRDefault="00E34DBD" w:rsidP="00E34DBD">
      <w:pPr>
        <w:pStyle w:val="ListParagraph"/>
        <w:numPr>
          <w:ilvl w:val="0"/>
          <w:numId w:val="5"/>
        </w:numPr>
        <w:rPr>
          <w:rFonts w:ascii="Century Gothic" w:hAnsi="Century Gothic"/>
        </w:rPr>
      </w:pPr>
      <w:proofErr w:type="gramStart"/>
      <w:r>
        <w:rPr>
          <w:rFonts w:ascii="Century Gothic" w:hAnsi="Century Gothic"/>
        </w:rPr>
        <w:t>use</w:t>
      </w:r>
      <w:proofErr w:type="gramEnd"/>
      <w:r>
        <w:rPr>
          <w:rFonts w:ascii="Century Gothic" w:hAnsi="Century Gothic"/>
        </w:rPr>
        <w:t xml:space="preserve"> of highlighters</w:t>
      </w:r>
      <w:r w:rsidR="005F269D">
        <w:rPr>
          <w:rFonts w:ascii="Century Gothic" w:hAnsi="Century Gothic"/>
        </w:rPr>
        <w:t>, place holders,</w:t>
      </w:r>
      <w:r w:rsidR="004C64E7">
        <w:rPr>
          <w:rFonts w:ascii="Century Gothic" w:hAnsi="Century Gothic"/>
        </w:rPr>
        <w:t xml:space="preserve"> place trackers to guide reading</w:t>
      </w:r>
    </w:p>
    <w:p w14:paraId="670FCF93" w14:textId="322F9D77" w:rsidR="004C64E7" w:rsidRDefault="004C64E7" w:rsidP="00E34DBD">
      <w:pPr>
        <w:pStyle w:val="ListParagraph"/>
        <w:numPr>
          <w:ilvl w:val="0"/>
          <w:numId w:val="5"/>
        </w:numPr>
        <w:rPr>
          <w:rFonts w:ascii="Century Gothic" w:hAnsi="Century Gothic"/>
        </w:rPr>
      </w:pPr>
      <w:proofErr w:type="gramStart"/>
      <w:r>
        <w:rPr>
          <w:rFonts w:ascii="Century Gothic" w:hAnsi="Century Gothic"/>
        </w:rPr>
        <w:t>use</w:t>
      </w:r>
      <w:proofErr w:type="gramEnd"/>
      <w:r>
        <w:rPr>
          <w:rFonts w:ascii="Century Gothic" w:hAnsi="Century Gothic"/>
        </w:rPr>
        <w:t xml:space="preserve"> of graphic organizers to break down text into meaningful information</w:t>
      </w:r>
    </w:p>
    <w:p w14:paraId="311DE5C3" w14:textId="46957228" w:rsidR="00E34DBD" w:rsidRDefault="00E34DBD" w:rsidP="00E34DBD">
      <w:pPr>
        <w:pStyle w:val="ListParagraph"/>
        <w:numPr>
          <w:ilvl w:val="0"/>
          <w:numId w:val="5"/>
        </w:numPr>
        <w:rPr>
          <w:rFonts w:ascii="Century Gothic" w:hAnsi="Century Gothic"/>
        </w:rPr>
      </w:pPr>
      <w:proofErr w:type="gramStart"/>
      <w:r>
        <w:rPr>
          <w:rFonts w:ascii="Century Gothic" w:hAnsi="Century Gothic"/>
        </w:rPr>
        <w:t>provide</w:t>
      </w:r>
      <w:proofErr w:type="gramEnd"/>
      <w:r>
        <w:rPr>
          <w:rFonts w:ascii="Century Gothic" w:hAnsi="Century Gothic"/>
        </w:rPr>
        <w:t xml:space="preserve"> student with copy of notes</w:t>
      </w:r>
    </w:p>
    <w:p w14:paraId="343DEC0D" w14:textId="0E4168A2" w:rsidR="00E34DBD" w:rsidRDefault="00E34DBD" w:rsidP="00E34DBD">
      <w:pPr>
        <w:pStyle w:val="ListParagraph"/>
        <w:numPr>
          <w:ilvl w:val="0"/>
          <w:numId w:val="5"/>
        </w:numPr>
        <w:rPr>
          <w:rFonts w:ascii="Century Gothic" w:hAnsi="Century Gothic"/>
        </w:rPr>
      </w:pPr>
      <w:proofErr w:type="gramStart"/>
      <w:r>
        <w:rPr>
          <w:rFonts w:ascii="Century Gothic" w:hAnsi="Century Gothic"/>
        </w:rPr>
        <w:t>check</w:t>
      </w:r>
      <w:proofErr w:type="gramEnd"/>
      <w:r>
        <w:rPr>
          <w:rFonts w:ascii="Century Gothic" w:hAnsi="Century Gothic"/>
        </w:rPr>
        <w:t xml:space="preserve"> for understanding</w:t>
      </w:r>
    </w:p>
    <w:p w14:paraId="6E4954A6" w14:textId="0684F0AD" w:rsidR="00E34DBD" w:rsidRDefault="00E34DBD" w:rsidP="00E34DBD">
      <w:pPr>
        <w:pStyle w:val="ListParagraph"/>
        <w:numPr>
          <w:ilvl w:val="0"/>
          <w:numId w:val="5"/>
        </w:numPr>
        <w:rPr>
          <w:rFonts w:ascii="Century Gothic" w:hAnsi="Century Gothic"/>
        </w:rPr>
      </w:pPr>
      <w:proofErr w:type="gramStart"/>
      <w:r>
        <w:rPr>
          <w:rFonts w:ascii="Century Gothic" w:hAnsi="Century Gothic"/>
        </w:rPr>
        <w:t>frequent</w:t>
      </w:r>
      <w:proofErr w:type="gramEnd"/>
      <w:r>
        <w:rPr>
          <w:rFonts w:ascii="Century Gothic" w:hAnsi="Century Gothic"/>
        </w:rPr>
        <w:t xml:space="preserve"> breaks (body breaks, snack, water, movement)</w:t>
      </w:r>
    </w:p>
    <w:p w14:paraId="7E57B9EF" w14:textId="5BCE90FE" w:rsidR="00E34DBD" w:rsidRDefault="005F269D" w:rsidP="00E34DBD">
      <w:pPr>
        <w:pStyle w:val="ListParagraph"/>
        <w:numPr>
          <w:ilvl w:val="0"/>
          <w:numId w:val="5"/>
        </w:numPr>
        <w:rPr>
          <w:rFonts w:ascii="Century Gothic" w:hAnsi="Century Gothic"/>
        </w:rPr>
      </w:pPr>
      <w:proofErr w:type="gramStart"/>
      <w:r>
        <w:rPr>
          <w:rFonts w:ascii="Century Gothic" w:hAnsi="Century Gothic"/>
        </w:rPr>
        <w:t>assistive</w:t>
      </w:r>
      <w:proofErr w:type="gramEnd"/>
      <w:r>
        <w:rPr>
          <w:rFonts w:ascii="Century Gothic" w:hAnsi="Century Gothic"/>
        </w:rPr>
        <w:t xml:space="preserve"> technology (L</w:t>
      </w:r>
      <w:r w:rsidR="00E34DBD">
        <w:rPr>
          <w:rFonts w:ascii="Century Gothic" w:hAnsi="Century Gothic"/>
        </w:rPr>
        <w:t>earni</w:t>
      </w:r>
      <w:r>
        <w:rPr>
          <w:rFonts w:ascii="Century Gothic" w:hAnsi="Century Gothic"/>
        </w:rPr>
        <w:t>ng Ally, Dragon D</w:t>
      </w:r>
      <w:r w:rsidR="00E34DBD">
        <w:rPr>
          <w:rFonts w:ascii="Century Gothic" w:hAnsi="Century Gothic"/>
        </w:rPr>
        <w:t xml:space="preserve">ictation, </w:t>
      </w:r>
      <w:r w:rsidR="004C6261">
        <w:rPr>
          <w:rFonts w:ascii="Century Gothic" w:hAnsi="Century Gothic"/>
        </w:rPr>
        <w:t xml:space="preserve">Spell Checker, </w:t>
      </w:r>
      <w:r w:rsidR="004C64E7">
        <w:rPr>
          <w:rFonts w:ascii="Century Gothic" w:hAnsi="Century Gothic"/>
        </w:rPr>
        <w:t>Voice Memos, Sound Recorder, A</w:t>
      </w:r>
      <w:r w:rsidR="007804CF">
        <w:rPr>
          <w:rFonts w:ascii="Century Gothic" w:hAnsi="Century Gothic"/>
        </w:rPr>
        <w:t xml:space="preserve">udacity, </w:t>
      </w:r>
      <w:proofErr w:type="spellStart"/>
      <w:r w:rsidR="00E34DBD">
        <w:rPr>
          <w:rFonts w:ascii="Century Gothic" w:hAnsi="Century Gothic"/>
        </w:rPr>
        <w:t>etc</w:t>
      </w:r>
      <w:proofErr w:type="spellEnd"/>
      <w:r w:rsidR="00E34DBD">
        <w:rPr>
          <w:rFonts w:ascii="Century Gothic" w:hAnsi="Century Gothic"/>
        </w:rPr>
        <w:t>)</w:t>
      </w:r>
    </w:p>
    <w:p w14:paraId="3FD0F757" w14:textId="37E8DFFE" w:rsidR="006C1D17" w:rsidRPr="006C1D17" w:rsidRDefault="005F269D" w:rsidP="006C1D17">
      <w:pPr>
        <w:pStyle w:val="ListParagraph"/>
        <w:numPr>
          <w:ilvl w:val="0"/>
          <w:numId w:val="5"/>
        </w:numPr>
        <w:rPr>
          <w:rFonts w:ascii="Century Gothic" w:hAnsi="Century Gothic"/>
        </w:rPr>
      </w:pPr>
      <w:proofErr w:type="gramStart"/>
      <w:r>
        <w:rPr>
          <w:rFonts w:ascii="Century Gothic" w:hAnsi="Century Gothic"/>
        </w:rPr>
        <w:t>do</w:t>
      </w:r>
      <w:proofErr w:type="gramEnd"/>
      <w:r>
        <w:rPr>
          <w:rFonts w:ascii="Century Gothic" w:hAnsi="Century Gothic"/>
        </w:rPr>
        <w:t xml:space="preserve"> not require student to read in front of peers </w:t>
      </w:r>
    </w:p>
    <w:p w14:paraId="4EB67C31" w14:textId="121ED746" w:rsidR="005F269D" w:rsidRDefault="005F269D" w:rsidP="00E34DBD">
      <w:pPr>
        <w:pStyle w:val="ListParagraph"/>
        <w:numPr>
          <w:ilvl w:val="0"/>
          <w:numId w:val="5"/>
        </w:numPr>
        <w:rPr>
          <w:rFonts w:ascii="Century Gothic" w:hAnsi="Century Gothic"/>
        </w:rPr>
      </w:pPr>
      <w:proofErr w:type="gramStart"/>
      <w:r>
        <w:rPr>
          <w:rFonts w:ascii="Century Gothic" w:hAnsi="Century Gothic"/>
        </w:rPr>
        <w:t>provide</w:t>
      </w:r>
      <w:proofErr w:type="gramEnd"/>
      <w:r>
        <w:rPr>
          <w:rFonts w:ascii="Century Gothic" w:hAnsi="Century Gothic"/>
        </w:rPr>
        <w:t xml:space="preserve"> immediate feedback (academic, behavior, </w:t>
      </w:r>
      <w:proofErr w:type="spellStart"/>
      <w:r>
        <w:rPr>
          <w:rFonts w:ascii="Century Gothic" w:hAnsi="Century Gothic"/>
        </w:rPr>
        <w:t>etc</w:t>
      </w:r>
      <w:proofErr w:type="spellEnd"/>
      <w:r>
        <w:rPr>
          <w:rFonts w:ascii="Century Gothic" w:hAnsi="Century Gothic"/>
        </w:rPr>
        <w:t>)</w:t>
      </w:r>
    </w:p>
    <w:p w14:paraId="7E6EAD66" w14:textId="11E69B5D" w:rsidR="005F269D" w:rsidRDefault="005F269D" w:rsidP="00E34DBD">
      <w:pPr>
        <w:pStyle w:val="ListParagraph"/>
        <w:numPr>
          <w:ilvl w:val="0"/>
          <w:numId w:val="5"/>
        </w:numPr>
        <w:rPr>
          <w:rFonts w:ascii="Century Gothic" w:hAnsi="Century Gothic"/>
        </w:rPr>
      </w:pPr>
      <w:proofErr w:type="gramStart"/>
      <w:r>
        <w:rPr>
          <w:rFonts w:ascii="Century Gothic" w:hAnsi="Century Gothic"/>
        </w:rPr>
        <w:t>provide</w:t>
      </w:r>
      <w:proofErr w:type="gramEnd"/>
      <w:r>
        <w:rPr>
          <w:rFonts w:ascii="Century Gothic" w:hAnsi="Century Gothic"/>
        </w:rPr>
        <w:t xml:space="preserve"> checklist on desk (editing/revising, classroom schedule, behavior reminders)</w:t>
      </w:r>
    </w:p>
    <w:p w14:paraId="1504DCC1" w14:textId="65BF277F" w:rsidR="005F269D" w:rsidRDefault="005F269D" w:rsidP="00E34DBD">
      <w:pPr>
        <w:pStyle w:val="ListParagraph"/>
        <w:numPr>
          <w:ilvl w:val="0"/>
          <w:numId w:val="5"/>
        </w:numPr>
        <w:rPr>
          <w:rFonts w:ascii="Century Gothic" w:hAnsi="Century Gothic"/>
        </w:rPr>
      </w:pPr>
      <w:proofErr w:type="gramStart"/>
      <w:r>
        <w:rPr>
          <w:rFonts w:ascii="Century Gothic" w:hAnsi="Century Gothic"/>
        </w:rPr>
        <w:t>teacher</w:t>
      </w:r>
      <w:proofErr w:type="gramEnd"/>
      <w:r>
        <w:rPr>
          <w:rFonts w:ascii="Century Gothic" w:hAnsi="Century Gothic"/>
        </w:rPr>
        <w:t xml:space="preserve"> modeling (teacher reads a line, student reads a new line or rereads the other line)</w:t>
      </w:r>
    </w:p>
    <w:p w14:paraId="4D2EA7C2" w14:textId="4D809F52" w:rsidR="005F269D" w:rsidRPr="00E34DBD" w:rsidRDefault="005F269D" w:rsidP="00E34DBD">
      <w:pPr>
        <w:pStyle w:val="ListParagraph"/>
        <w:numPr>
          <w:ilvl w:val="0"/>
          <w:numId w:val="5"/>
        </w:numPr>
        <w:rPr>
          <w:rFonts w:ascii="Century Gothic" w:hAnsi="Century Gothic"/>
        </w:rPr>
      </w:pPr>
      <w:r>
        <w:rPr>
          <w:rFonts w:ascii="Century Gothic" w:hAnsi="Century Gothic"/>
        </w:rPr>
        <w:t>OPPORTUNITES TO PRACTICE, PRACTICE, PRACTICE!</w:t>
      </w:r>
    </w:p>
    <w:p w14:paraId="4CC3009F" w14:textId="77777777" w:rsidR="006C1DEE" w:rsidRDefault="006C1DEE" w:rsidP="006C1DEE"/>
    <w:p w14:paraId="6FFBC0EE" w14:textId="77777777" w:rsidR="00DB5EE9" w:rsidRDefault="00DB5EE9"/>
    <w:p w14:paraId="770FDD20" w14:textId="77777777" w:rsidR="006C1D17" w:rsidRDefault="006C1D17"/>
    <w:p w14:paraId="36A31E7E" w14:textId="77777777" w:rsidR="006C1D17" w:rsidRDefault="006C1D17"/>
    <w:p w14:paraId="2AD5AA02" w14:textId="77777777" w:rsidR="006C1D17" w:rsidRDefault="006C1D17"/>
    <w:p w14:paraId="61E7C739" w14:textId="77777777" w:rsidR="006C1D17" w:rsidRDefault="006C1D17"/>
    <w:p w14:paraId="13D2ADE7" w14:textId="77777777" w:rsidR="006C1D17" w:rsidRDefault="006C1D17"/>
    <w:p w14:paraId="14662261" w14:textId="77777777" w:rsidR="006C1D17" w:rsidRDefault="006C1D17"/>
    <w:p w14:paraId="2D41A434" w14:textId="77777777" w:rsidR="006C1D17" w:rsidRDefault="006C1D17"/>
    <w:p w14:paraId="4A4524E0" w14:textId="77777777" w:rsidR="006C1D17" w:rsidRDefault="006C1D17"/>
    <w:p w14:paraId="59A471E0" w14:textId="77777777" w:rsidR="006C1D17" w:rsidRDefault="006C1D17"/>
    <w:p w14:paraId="14B189AD" w14:textId="77777777" w:rsidR="006C1D17" w:rsidRDefault="006C1D17"/>
    <w:p w14:paraId="79FB6984" w14:textId="77777777" w:rsidR="006C1D17" w:rsidRDefault="006C1D17"/>
    <w:p w14:paraId="3D0BEB95" w14:textId="77777777" w:rsidR="006C1D17" w:rsidRDefault="006C1D17"/>
    <w:p w14:paraId="0D598C12" w14:textId="77777777" w:rsidR="006C1D17" w:rsidRDefault="006C1D17"/>
    <w:p w14:paraId="3F5F5951" w14:textId="77777777" w:rsidR="006C1D17" w:rsidRDefault="006C1D17"/>
    <w:p w14:paraId="47F25CE8" w14:textId="77777777" w:rsidR="006C1D17" w:rsidRDefault="006C1D17"/>
    <w:p w14:paraId="37E2FA03" w14:textId="77777777" w:rsidR="006C1D17" w:rsidRDefault="006C1D17"/>
    <w:p w14:paraId="199E14BE" w14:textId="77777777" w:rsidR="006C1D17" w:rsidRDefault="006C1D17"/>
    <w:p w14:paraId="608E73B8" w14:textId="77777777" w:rsidR="006C1D17" w:rsidRDefault="006C1D17"/>
    <w:p w14:paraId="53FA4A9C" w14:textId="68051B3E" w:rsidR="006C1D17" w:rsidRDefault="004C6261">
      <w:r>
        <w:rPr>
          <w:noProof/>
        </w:rPr>
        <w:drawing>
          <wp:inline distT="0" distB="0" distL="0" distR="0" wp14:anchorId="6EF18C8E" wp14:editId="543090C5">
            <wp:extent cx="6766560" cy="119964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6560" cy="11996445"/>
                    </a:xfrm>
                    <a:prstGeom prst="rect">
                      <a:avLst/>
                    </a:prstGeom>
                    <a:noFill/>
                    <a:ln>
                      <a:noFill/>
                    </a:ln>
                  </pic:spPr>
                </pic:pic>
              </a:graphicData>
            </a:graphic>
          </wp:inline>
        </w:drawing>
      </w:r>
    </w:p>
    <w:p w14:paraId="440D2AAC" w14:textId="77777777" w:rsidR="006C1D17" w:rsidRDefault="006C1D17"/>
    <w:p w14:paraId="482AE6D2" w14:textId="77777777" w:rsidR="006C1D17" w:rsidRDefault="006C1D17"/>
    <w:p w14:paraId="30E5D411" w14:textId="77777777" w:rsidR="006C1D17" w:rsidRDefault="006C1D17"/>
    <w:p w14:paraId="7C05587A" w14:textId="77777777" w:rsidR="006C1D17" w:rsidRDefault="006C1D17"/>
    <w:p w14:paraId="74204B62" w14:textId="77777777" w:rsidR="006C1D17" w:rsidRDefault="006C1D17"/>
    <w:p w14:paraId="15F8F39A" w14:textId="77777777" w:rsidR="006C1D17" w:rsidRDefault="006C1D17"/>
    <w:p w14:paraId="0AA61E4F" w14:textId="77777777" w:rsidR="006C1D17" w:rsidRDefault="006C1D17"/>
    <w:p w14:paraId="21E57B7E" w14:textId="77777777" w:rsidR="006C1D17" w:rsidRDefault="006C1D17"/>
    <w:p w14:paraId="7BBF4C7D" w14:textId="77777777" w:rsidR="006C1D17" w:rsidRDefault="006C1D17"/>
    <w:p w14:paraId="74E64EB1" w14:textId="77777777" w:rsidR="006C1D17" w:rsidRDefault="006C1D17"/>
    <w:p w14:paraId="4265E319" w14:textId="77777777" w:rsidR="006C1D17" w:rsidRDefault="006C1D17"/>
    <w:p w14:paraId="59C6073A" w14:textId="77777777" w:rsidR="006C1D17" w:rsidRDefault="006C1D17"/>
    <w:p w14:paraId="1D103169" w14:textId="77777777" w:rsidR="006C1D17" w:rsidRDefault="006C1D17"/>
    <w:sectPr w:rsidR="006C1D17" w:rsidSect="006C1DEE">
      <w:pgSz w:w="12240" w:h="15840"/>
      <w:pgMar w:top="630" w:right="792" w:bottom="720" w:left="79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E00002FF" w:usb1="5200205F" w:usb2="00A0C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F5"/>
    <w:multiLevelType w:val="singleLevel"/>
    <w:tmpl w:val="00000000"/>
    <w:lvl w:ilvl="0">
      <w:start w:val="1"/>
      <w:numFmt w:val="bullet"/>
      <w:lvlText w:val="•"/>
      <w:lvlJc w:val="left"/>
      <w:rPr>
        <w:rFonts w:ascii="Geneva" w:hAnsi="Geneva" w:cs="Geneva"/>
        <w:color w:val="000000"/>
        <w:sz w:val="24"/>
        <w:szCs w:val="24"/>
      </w:rPr>
    </w:lvl>
  </w:abstractNum>
  <w:abstractNum w:abstractNumId="3">
    <w:nsid w:val="077719F7"/>
    <w:multiLevelType w:val="multilevel"/>
    <w:tmpl w:val="78C2130A"/>
    <w:lvl w:ilvl="0">
      <w:start w:val="1"/>
      <w:numFmt w:val="bullet"/>
      <w:lvlText w:val="●"/>
      <w:lvlJc w:val="left"/>
      <w:pPr>
        <w:ind w:left="1080" w:firstLine="1530"/>
      </w:pPr>
      <w:rPr>
        <w:rFonts w:ascii="Arial" w:eastAsia="Arial" w:hAnsi="Arial" w:cs="Arial"/>
      </w:rPr>
    </w:lvl>
    <w:lvl w:ilvl="1">
      <w:start w:val="1"/>
      <w:numFmt w:val="decimal"/>
      <w:lvlText w:val="%2."/>
      <w:lvlJc w:val="left"/>
      <w:pPr>
        <w:ind w:left="630" w:firstLine="1080"/>
      </w:pPr>
    </w:lvl>
    <w:lvl w:ilvl="2">
      <w:start w:val="1"/>
      <w:numFmt w:val="decimal"/>
      <w:lvlText w:val="%3."/>
      <w:lvlJc w:val="left"/>
      <w:pPr>
        <w:ind w:left="1350" w:firstLine="1800"/>
      </w:pPr>
    </w:lvl>
    <w:lvl w:ilvl="3">
      <w:start w:val="1"/>
      <w:numFmt w:val="decimal"/>
      <w:lvlText w:val="%4."/>
      <w:lvlJc w:val="left"/>
      <w:pPr>
        <w:ind w:left="2070" w:firstLine="2520"/>
      </w:pPr>
    </w:lvl>
    <w:lvl w:ilvl="4">
      <w:start w:val="1"/>
      <w:numFmt w:val="decimal"/>
      <w:lvlText w:val="%5."/>
      <w:lvlJc w:val="left"/>
      <w:pPr>
        <w:ind w:left="2790" w:firstLine="3240"/>
      </w:pPr>
    </w:lvl>
    <w:lvl w:ilvl="5">
      <w:start w:val="1"/>
      <w:numFmt w:val="decimal"/>
      <w:lvlText w:val="%6."/>
      <w:lvlJc w:val="left"/>
      <w:pPr>
        <w:ind w:left="3510" w:firstLine="3960"/>
      </w:pPr>
    </w:lvl>
    <w:lvl w:ilvl="6">
      <w:start w:val="1"/>
      <w:numFmt w:val="decimal"/>
      <w:lvlText w:val="%7."/>
      <w:lvlJc w:val="left"/>
      <w:pPr>
        <w:ind w:left="4230" w:firstLine="4680"/>
      </w:pPr>
    </w:lvl>
    <w:lvl w:ilvl="7">
      <w:start w:val="1"/>
      <w:numFmt w:val="decimal"/>
      <w:lvlText w:val="%8."/>
      <w:lvlJc w:val="left"/>
      <w:pPr>
        <w:ind w:left="4950" w:firstLine="5400"/>
      </w:pPr>
    </w:lvl>
    <w:lvl w:ilvl="8">
      <w:start w:val="1"/>
      <w:numFmt w:val="decimal"/>
      <w:lvlText w:val="%9."/>
      <w:lvlJc w:val="left"/>
      <w:pPr>
        <w:ind w:left="5670" w:firstLine="6120"/>
      </w:pPr>
    </w:lvl>
  </w:abstractNum>
  <w:abstractNum w:abstractNumId="4">
    <w:nsid w:val="3056026C"/>
    <w:multiLevelType w:val="hybridMultilevel"/>
    <w:tmpl w:val="25B272B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BF501F7"/>
    <w:multiLevelType w:val="hybridMultilevel"/>
    <w:tmpl w:val="0DD4EB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3671A3"/>
    <w:multiLevelType w:val="hybridMultilevel"/>
    <w:tmpl w:val="962205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EE"/>
    <w:rsid w:val="00033AC9"/>
    <w:rsid w:val="001C6283"/>
    <w:rsid w:val="004C6261"/>
    <w:rsid w:val="004C64E7"/>
    <w:rsid w:val="005F269D"/>
    <w:rsid w:val="006233DD"/>
    <w:rsid w:val="006C1D17"/>
    <w:rsid w:val="006C1DEE"/>
    <w:rsid w:val="007804CF"/>
    <w:rsid w:val="00851000"/>
    <w:rsid w:val="00930C5F"/>
    <w:rsid w:val="00DB5EE9"/>
    <w:rsid w:val="00E34DBD"/>
    <w:rsid w:val="00E4426E"/>
    <w:rsid w:val="00F33E5A"/>
    <w:rsid w:val="00F35C83"/>
    <w:rsid w:val="00F83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744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EE"/>
    <w:rPr>
      <w:rFonts w:ascii="Times New Roman" w:eastAsia="Times New Roman" w:hAnsi="Times New Roman" w:cs="Times New Roman"/>
      <w:color w:val="000000"/>
    </w:rPr>
  </w:style>
  <w:style w:type="paragraph" w:styleId="Heading1">
    <w:name w:val="heading 1"/>
    <w:basedOn w:val="normal0"/>
    <w:next w:val="normal0"/>
    <w:link w:val="Heading1Char"/>
    <w:rsid w:val="006C1DEE"/>
    <w:pPr>
      <w:keepNext/>
      <w:keepLines/>
      <w:jc w:val="center"/>
      <w:outlineLvl w:val="0"/>
    </w:pPr>
    <w:rPr>
      <w:rFonts w:ascii="Helvetica Neue" w:eastAsia="Helvetica Neue" w:hAnsi="Helvetica Neue" w:cs="Helvetica Neue"/>
      <w:b/>
    </w:rPr>
  </w:style>
  <w:style w:type="paragraph" w:styleId="Heading2">
    <w:name w:val="heading 2"/>
    <w:basedOn w:val="normal0"/>
    <w:next w:val="normal0"/>
    <w:link w:val="Heading2Char"/>
    <w:rsid w:val="006C1DEE"/>
    <w:pPr>
      <w:keepNext/>
      <w:keepLines/>
      <w:outlineLvl w:val="1"/>
    </w:pPr>
    <w:rPr>
      <w:rFonts w:ascii="Helvetica Neue" w:eastAsia="Helvetica Neue" w:hAnsi="Helvetica Neue" w:cs="Helvetica Neue"/>
      <w:b/>
    </w:rPr>
  </w:style>
  <w:style w:type="paragraph" w:styleId="Heading3">
    <w:name w:val="heading 3"/>
    <w:basedOn w:val="normal0"/>
    <w:next w:val="normal0"/>
    <w:link w:val="Heading3Char"/>
    <w:rsid w:val="006C1DEE"/>
    <w:pPr>
      <w:keepNext/>
      <w:keepLines/>
      <w:outlineLvl w:val="2"/>
    </w:pPr>
    <w:rPr>
      <w:b/>
    </w:rPr>
  </w:style>
  <w:style w:type="paragraph" w:styleId="Heading4">
    <w:name w:val="heading 4"/>
    <w:basedOn w:val="normal0"/>
    <w:next w:val="normal0"/>
    <w:link w:val="Heading4Char"/>
    <w:rsid w:val="006C1DEE"/>
    <w:pPr>
      <w:keepNext/>
      <w:keepLines/>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1DEE"/>
    <w:rPr>
      <w:rFonts w:ascii="Helvetica Neue" w:eastAsia="Helvetica Neue" w:hAnsi="Helvetica Neue" w:cs="Helvetica Neue"/>
      <w:b/>
      <w:color w:val="000000"/>
    </w:rPr>
  </w:style>
  <w:style w:type="character" w:customStyle="1" w:styleId="Heading2Char">
    <w:name w:val="Heading 2 Char"/>
    <w:basedOn w:val="DefaultParagraphFont"/>
    <w:link w:val="Heading2"/>
    <w:rsid w:val="006C1DEE"/>
    <w:rPr>
      <w:rFonts w:ascii="Helvetica Neue" w:eastAsia="Helvetica Neue" w:hAnsi="Helvetica Neue" w:cs="Helvetica Neue"/>
      <w:b/>
      <w:color w:val="000000"/>
    </w:rPr>
  </w:style>
  <w:style w:type="character" w:customStyle="1" w:styleId="Heading3Char">
    <w:name w:val="Heading 3 Char"/>
    <w:basedOn w:val="DefaultParagraphFont"/>
    <w:link w:val="Heading3"/>
    <w:rsid w:val="006C1DEE"/>
    <w:rPr>
      <w:rFonts w:ascii="Times New Roman" w:eastAsia="Times New Roman" w:hAnsi="Times New Roman" w:cs="Times New Roman"/>
      <w:b/>
      <w:color w:val="000000"/>
    </w:rPr>
  </w:style>
  <w:style w:type="character" w:customStyle="1" w:styleId="Heading4Char">
    <w:name w:val="Heading 4 Char"/>
    <w:basedOn w:val="DefaultParagraphFont"/>
    <w:link w:val="Heading4"/>
    <w:rsid w:val="006C1DEE"/>
    <w:rPr>
      <w:rFonts w:ascii="Times New Roman" w:eastAsia="Times New Roman" w:hAnsi="Times New Roman" w:cs="Times New Roman"/>
      <w:b/>
      <w:color w:val="000000"/>
    </w:rPr>
  </w:style>
  <w:style w:type="paragraph" w:customStyle="1" w:styleId="normal0">
    <w:name w:val="normal"/>
    <w:rsid w:val="006C1DEE"/>
    <w:rPr>
      <w:rFonts w:ascii="Times New Roman" w:eastAsia="Times New Roman" w:hAnsi="Times New Roman" w:cs="Times New Roman"/>
      <w:color w:val="000000"/>
    </w:rPr>
  </w:style>
  <w:style w:type="table" w:styleId="TableGrid">
    <w:name w:val="Table Grid"/>
    <w:basedOn w:val="TableNormal"/>
    <w:uiPriority w:val="59"/>
    <w:rsid w:val="00F33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3E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E5A"/>
    <w:rPr>
      <w:rFonts w:ascii="Lucida Grande" w:eastAsia="Times New Roman" w:hAnsi="Lucida Grande" w:cs="Lucida Grande"/>
      <w:color w:val="000000"/>
      <w:sz w:val="18"/>
      <w:szCs w:val="18"/>
    </w:rPr>
  </w:style>
  <w:style w:type="paragraph" w:styleId="ListParagraph">
    <w:name w:val="List Paragraph"/>
    <w:basedOn w:val="Normal"/>
    <w:uiPriority w:val="34"/>
    <w:qFormat/>
    <w:rsid w:val="00E34D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EE"/>
    <w:rPr>
      <w:rFonts w:ascii="Times New Roman" w:eastAsia="Times New Roman" w:hAnsi="Times New Roman" w:cs="Times New Roman"/>
      <w:color w:val="000000"/>
    </w:rPr>
  </w:style>
  <w:style w:type="paragraph" w:styleId="Heading1">
    <w:name w:val="heading 1"/>
    <w:basedOn w:val="normal0"/>
    <w:next w:val="normal0"/>
    <w:link w:val="Heading1Char"/>
    <w:rsid w:val="006C1DEE"/>
    <w:pPr>
      <w:keepNext/>
      <w:keepLines/>
      <w:jc w:val="center"/>
      <w:outlineLvl w:val="0"/>
    </w:pPr>
    <w:rPr>
      <w:rFonts w:ascii="Helvetica Neue" w:eastAsia="Helvetica Neue" w:hAnsi="Helvetica Neue" w:cs="Helvetica Neue"/>
      <w:b/>
    </w:rPr>
  </w:style>
  <w:style w:type="paragraph" w:styleId="Heading2">
    <w:name w:val="heading 2"/>
    <w:basedOn w:val="normal0"/>
    <w:next w:val="normal0"/>
    <w:link w:val="Heading2Char"/>
    <w:rsid w:val="006C1DEE"/>
    <w:pPr>
      <w:keepNext/>
      <w:keepLines/>
      <w:outlineLvl w:val="1"/>
    </w:pPr>
    <w:rPr>
      <w:rFonts w:ascii="Helvetica Neue" w:eastAsia="Helvetica Neue" w:hAnsi="Helvetica Neue" w:cs="Helvetica Neue"/>
      <w:b/>
    </w:rPr>
  </w:style>
  <w:style w:type="paragraph" w:styleId="Heading3">
    <w:name w:val="heading 3"/>
    <w:basedOn w:val="normal0"/>
    <w:next w:val="normal0"/>
    <w:link w:val="Heading3Char"/>
    <w:rsid w:val="006C1DEE"/>
    <w:pPr>
      <w:keepNext/>
      <w:keepLines/>
      <w:outlineLvl w:val="2"/>
    </w:pPr>
    <w:rPr>
      <w:b/>
    </w:rPr>
  </w:style>
  <w:style w:type="paragraph" w:styleId="Heading4">
    <w:name w:val="heading 4"/>
    <w:basedOn w:val="normal0"/>
    <w:next w:val="normal0"/>
    <w:link w:val="Heading4Char"/>
    <w:rsid w:val="006C1DEE"/>
    <w:pPr>
      <w:keepNext/>
      <w:keepLines/>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1DEE"/>
    <w:rPr>
      <w:rFonts w:ascii="Helvetica Neue" w:eastAsia="Helvetica Neue" w:hAnsi="Helvetica Neue" w:cs="Helvetica Neue"/>
      <w:b/>
      <w:color w:val="000000"/>
    </w:rPr>
  </w:style>
  <w:style w:type="character" w:customStyle="1" w:styleId="Heading2Char">
    <w:name w:val="Heading 2 Char"/>
    <w:basedOn w:val="DefaultParagraphFont"/>
    <w:link w:val="Heading2"/>
    <w:rsid w:val="006C1DEE"/>
    <w:rPr>
      <w:rFonts w:ascii="Helvetica Neue" w:eastAsia="Helvetica Neue" w:hAnsi="Helvetica Neue" w:cs="Helvetica Neue"/>
      <w:b/>
      <w:color w:val="000000"/>
    </w:rPr>
  </w:style>
  <w:style w:type="character" w:customStyle="1" w:styleId="Heading3Char">
    <w:name w:val="Heading 3 Char"/>
    <w:basedOn w:val="DefaultParagraphFont"/>
    <w:link w:val="Heading3"/>
    <w:rsid w:val="006C1DEE"/>
    <w:rPr>
      <w:rFonts w:ascii="Times New Roman" w:eastAsia="Times New Roman" w:hAnsi="Times New Roman" w:cs="Times New Roman"/>
      <w:b/>
      <w:color w:val="000000"/>
    </w:rPr>
  </w:style>
  <w:style w:type="character" w:customStyle="1" w:styleId="Heading4Char">
    <w:name w:val="Heading 4 Char"/>
    <w:basedOn w:val="DefaultParagraphFont"/>
    <w:link w:val="Heading4"/>
    <w:rsid w:val="006C1DEE"/>
    <w:rPr>
      <w:rFonts w:ascii="Times New Roman" w:eastAsia="Times New Roman" w:hAnsi="Times New Roman" w:cs="Times New Roman"/>
      <w:b/>
      <w:color w:val="000000"/>
    </w:rPr>
  </w:style>
  <w:style w:type="paragraph" w:customStyle="1" w:styleId="normal0">
    <w:name w:val="normal"/>
    <w:rsid w:val="006C1DEE"/>
    <w:rPr>
      <w:rFonts w:ascii="Times New Roman" w:eastAsia="Times New Roman" w:hAnsi="Times New Roman" w:cs="Times New Roman"/>
      <w:color w:val="000000"/>
    </w:rPr>
  </w:style>
  <w:style w:type="table" w:styleId="TableGrid">
    <w:name w:val="Table Grid"/>
    <w:basedOn w:val="TableNormal"/>
    <w:uiPriority w:val="59"/>
    <w:rsid w:val="00F33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3E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E5A"/>
    <w:rPr>
      <w:rFonts w:ascii="Lucida Grande" w:eastAsia="Times New Roman" w:hAnsi="Lucida Grande" w:cs="Lucida Grande"/>
      <w:color w:val="000000"/>
      <w:sz w:val="18"/>
      <w:szCs w:val="18"/>
    </w:rPr>
  </w:style>
  <w:style w:type="paragraph" w:styleId="ListParagraph">
    <w:name w:val="List Paragraph"/>
    <w:basedOn w:val="Normal"/>
    <w:uiPriority w:val="34"/>
    <w:qFormat/>
    <w:rsid w:val="00E34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8</Pages>
  <Words>1457</Words>
  <Characters>8305</Characters>
  <Application>Microsoft Macintosh Word</Application>
  <DocSecurity>0</DocSecurity>
  <Lines>69</Lines>
  <Paragraphs>19</Paragraphs>
  <ScaleCrop>false</ScaleCrop>
  <Company>DSISD</Company>
  <LinksUpToDate>false</LinksUpToDate>
  <CharactersWithSpaces>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Lee</dc:creator>
  <cp:keywords/>
  <dc:description/>
  <cp:lastModifiedBy>Cherry Lee</cp:lastModifiedBy>
  <cp:revision>5</cp:revision>
  <cp:lastPrinted>2015-09-01T12:18:00Z</cp:lastPrinted>
  <dcterms:created xsi:type="dcterms:W3CDTF">2015-08-31T16:19:00Z</dcterms:created>
  <dcterms:modified xsi:type="dcterms:W3CDTF">2015-09-10T16:41:00Z</dcterms:modified>
</cp:coreProperties>
</file>